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E6" w:rsidRDefault="00EC53E6" w:rsidP="00EC53E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EC53E6" w:rsidRDefault="00EC53E6" w:rsidP="00EC53E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10</w:t>
      </w:r>
    </w:p>
    <w:p w:rsidR="00EC53E6" w:rsidRDefault="00EC53E6" w:rsidP="00EC53E6">
      <w:pPr>
        <w:ind w:left="5669"/>
        <w:jc w:val="left"/>
        <w:rPr>
          <w:b/>
          <w:i/>
          <w:sz w:val="20"/>
          <w:u w:val="thick"/>
        </w:rPr>
      </w:pPr>
    </w:p>
    <w:p w:rsidR="00EC53E6" w:rsidRDefault="00EC53E6" w:rsidP="00EC53E6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EC53E6" w:rsidRDefault="00EC53E6" w:rsidP="00EC53E6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</w:t>
      </w:r>
      <w:r w:rsidR="001A4E21">
        <w:rPr>
          <w:sz w:val="20"/>
        </w:rPr>
        <w:t xml:space="preserve">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76D60">
      <w:pPr>
        <w:jc w:val="center"/>
        <w:rPr>
          <w:b/>
          <w:caps/>
        </w:rPr>
      </w:pPr>
      <w:r>
        <w:rPr>
          <w:b/>
          <w:caps/>
        </w:rPr>
        <w:t>Uchwała Nr II/10/24</w:t>
      </w:r>
      <w:r>
        <w:rPr>
          <w:b/>
          <w:caps/>
        </w:rPr>
        <w:br/>
        <w:t>Rady Miejskiej w Gościnie</w:t>
      </w:r>
    </w:p>
    <w:p w:rsidR="00A77B3E" w:rsidRDefault="00576D60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576D60">
      <w:pPr>
        <w:keepNext/>
        <w:spacing w:after="480"/>
        <w:jc w:val="center"/>
      </w:pPr>
      <w:r>
        <w:rPr>
          <w:b/>
        </w:rPr>
        <w:t>w sprawie zmiany wieloletniej prognozy finansowej Gminy Gościno</w:t>
      </w:r>
      <w:r>
        <w:rPr>
          <w:b/>
        </w:rPr>
        <w:br/>
        <w:t>na lata 2024 - 2033</w:t>
      </w:r>
    </w:p>
    <w:p w:rsidR="00A77B3E" w:rsidRDefault="00576D60">
      <w:pPr>
        <w:keepLines/>
        <w:spacing w:before="120" w:after="120"/>
        <w:ind w:firstLine="227"/>
      </w:pPr>
      <w:r>
        <w:t>Na podstawie art.18 ust. 2 </w:t>
      </w:r>
      <w:proofErr w:type="spellStart"/>
      <w:r>
        <w:t>pkt</w:t>
      </w:r>
      <w:proofErr w:type="spellEnd"/>
      <w:r>
        <w:t> 15 ustawy z dnia 8 marca 1990 r. o samorządzie gminnym  (Dz. U. z 2024 r. poz. 609 t. j.), art. 226, 227, 228, 229, 230 ust.1 i 6 ustawy z dnia 27 sierpnia 2009 r. o finansach publicznych (Dz. U. z 2023 r. poz. 1270 t. j., poz. 1273, poz.497, poz. 1407, poz. 1641, poz. 1872, poz. 1693 z 2024 r. poz. 1429), oraz Rozporządzenia Ministra Finansów z dnia 10 stycznia 2013 roku w sprawie wieloletniej prognozy finansowej jednostki samorządu terytorialnego ( Dz. U. z 2021 r. poz. 83 t. j.) Rada Miejska w Gościnie uchwala, co następuje:</w:t>
      </w:r>
    </w:p>
    <w:p w:rsidR="00A77B3E" w:rsidRDefault="00576D6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XLIX/490/23 Rady Miejskiej w Gościnie z dnia 20 grudnia 2023 roku</w:t>
      </w:r>
      <w:r>
        <w:br/>
        <w:t>w sprawie uchwalenia wieloletniej prognozy finansowej Gminy Gościno na lata</w:t>
      </w:r>
      <w:r>
        <w:br/>
        <w:t>2024 - 2033 wprowadza się następujące zmiany:</w:t>
      </w:r>
    </w:p>
    <w:p w:rsidR="00A77B3E" w:rsidRDefault="00576D60">
      <w:pPr>
        <w:keepLines/>
        <w:spacing w:before="120" w:after="120"/>
        <w:ind w:left="227" w:hanging="113"/>
      </w:pPr>
      <w:r>
        <w:t>- załącznik Nr 1 do uchwały otrzymuje brzmienie określone w załączniku Nr 1</w:t>
      </w:r>
      <w:r>
        <w:br/>
        <w:t>do niniejszej uchwały,</w:t>
      </w:r>
    </w:p>
    <w:p w:rsidR="00A77B3E" w:rsidRDefault="00576D60">
      <w:pPr>
        <w:keepLines/>
        <w:spacing w:before="120" w:after="120"/>
        <w:ind w:left="227" w:hanging="113"/>
      </w:pPr>
      <w:r>
        <w:t>- załącznik Nr 2 do uchwały otrzymuje brzmienie określone w załączniku Nr 2</w:t>
      </w:r>
      <w:r>
        <w:br/>
        <w:t>do niniejszej uchwały,</w:t>
      </w:r>
    </w:p>
    <w:p w:rsidR="00A77B3E" w:rsidRDefault="00576D60">
      <w:pPr>
        <w:keepLines/>
        <w:spacing w:before="120" w:after="120"/>
        <w:ind w:left="227" w:hanging="113"/>
      </w:pPr>
      <w:r>
        <w:t>- załącznik Nr 3 do uchwały otrzymuje brzmienie określone w załączniku Nr 3</w:t>
      </w:r>
      <w:r>
        <w:br/>
        <w:t>do niniejszej uchwały,</w:t>
      </w:r>
    </w:p>
    <w:p w:rsidR="00A77B3E" w:rsidRDefault="00576D6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Gościna,</w:t>
      </w:r>
    </w:p>
    <w:p w:rsidR="00A77B3E" w:rsidRDefault="00576D6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76D6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F5F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F57" w:rsidRDefault="00AF5F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5F57" w:rsidRDefault="00576D6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22655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576D60">
        <w:t>Załącznik Nr 1 do uchwały Nr II/10/24</w:t>
      </w:r>
      <w:r w:rsidR="00576D60">
        <w:br/>
        <w:t>Rady Miejskiej w Gościnie</w:t>
      </w:r>
      <w:r w:rsidR="00576D60">
        <w:br/>
        <w:t>z dnia 23 maja 2024 r.</w:t>
      </w:r>
      <w:r w:rsidR="00576D60">
        <w:br/>
      </w:r>
      <w:hyperlink r:id="rId8" w:history="1">
        <w:r w:rsidR="00576D60">
          <w:rPr>
            <w:rStyle w:val="Hipercze"/>
            <w:color w:val="auto"/>
            <w:u w:val="none"/>
          </w:rPr>
          <w:t>Zalacznik1.pdf</w:t>
        </w:r>
      </w:hyperlink>
    </w:p>
    <w:p w:rsidR="00A77B3E" w:rsidRDefault="00622655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576D60">
        <w:t>Załącznik Nr 2 do uchwały Nr II/10/24</w:t>
      </w:r>
      <w:r w:rsidR="00576D60">
        <w:br/>
        <w:t>Rady Miejskiej w Gościnie</w:t>
      </w:r>
      <w:r w:rsidR="00576D60">
        <w:br/>
        <w:t>z dnia 23 maja 2024 r.</w:t>
      </w:r>
      <w:r w:rsidR="00576D60">
        <w:br/>
      </w:r>
      <w:hyperlink r:id="rId10" w:history="1">
        <w:r w:rsidR="00576D60">
          <w:rPr>
            <w:rStyle w:val="Hipercze"/>
            <w:color w:val="auto"/>
            <w:u w:val="none"/>
          </w:rPr>
          <w:t>Zalacznik2.pdf</w:t>
        </w:r>
      </w:hyperlink>
    </w:p>
    <w:p w:rsidR="00A77B3E" w:rsidRDefault="00622655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576D60">
        <w:t>Załącznik Nr 3 do uchwały Nr II/10/24</w:t>
      </w:r>
      <w:r w:rsidR="00576D60">
        <w:br/>
        <w:t>Rady Miejskiej w Gościnie</w:t>
      </w:r>
      <w:r w:rsidR="00576D60">
        <w:br/>
        <w:t>z dnia 23 maja 2024 r.</w:t>
      </w:r>
      <w:r w:rsidR="00576D60">
        <w:br/>
      </w:r>
      <w:hyperlink r:id="rId11" w:history="1">
        <w:r w:rsidR="00576D60">
          <w:rPr>
            <w:rStyle w:val="Hipercze"/>
            <w:color w:val="auto"/>
            <w:u w:val="none"/>
          </w:rPr>
          <w:t>Zalacznik3.pdf</w:t>
        </w:r>
      </w:hyperlink>
    </w:p>
    <w:sectPr w:rsidR="00A77B3E" w:rsidSect="00AF5F57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FA" w:rsidRDefault="005867FA" w:rsidP="00AF5F57">
      <w:r>
        <w:separator/>
      </w:r>
    </w:p>
  </w:endnote>
  <w:endnote w:type="continuationSeparator" w:id="0">
    <w:p w:rsidR="005867FA" w:rsidRDefault="005867FA" w:rsidP="00AF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F5F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left"/>
            <w:rPr>
              <w:sz w:val="18"/>
            </w:rPr>
          </w:pPr>
          <w:r>
            <w:rPr>
              <w:sz w:val="18"/>
            </w:rPr>
            <w:t>Id: 24C61D48-7F05-4E7C-9CF4-7232CC896947.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26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2655">
            <w:rPr>
              <w:sz w:val="18"/>
            </w:rPr>
            <w:fldChar w:fldCharType="separate"/>
          </w:r>
          <w:r w:rsidR="001A4E21">
            <w:rPr>
              <w:noProof/>
              <w:sz w:val="18"/>
            </w:rPr>
            <w:t>1</w:t>
          </w:r>
          <w:r w:rsidR="00622655">
            <w:rPr>
              <w:sz w:val="18"/>
            </w:rPr>
            <w:fldChar w:fldCharType="end"/>
          </w:r>
        </w:p>
      </w:tc>
    </w:tr>
  </w:tbl>
  <w:p w:rsidR="00AF5F57" w:rsidRDefault="00AF5F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F5F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left"/>
            <w:rPr>
              <w:sz w:val="18"/>
            </w:rPr>
          </w:pPr>
          <w:r>
            <w:rPr>
              <w:sz w:val="18"/>
            </w:rPr>
            <w:t>Id: 24C61D48-7F05-4E7C-9CF4-7232CC896947.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26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2655">
            <w:rPr>
              <w:sz w:val="18"/>
            </w:rPr>
            <w:fldChar w:fldCharType="separate"/>
          </w:r>
          <w:r w:rsidR="001A4E21">
            <w:rPr>
              <w:noProof/>
              <w:sz w:val="18"/>
            </w:rPr>
            <w:t>1</w:t>
          </w:r>
          <w:r w:rsidR="00622655">
            <w:rPr>
              <w:sz w:val="18"/>
            </w:rPr>
            <w:fldChar w:fldCharType="end"/>
          </w:r>
        </w:p>
      </w:tc>
    </w:tr>
  </w:tbl>
  <w:p w:rsidR="00AF5F57" w:rsidRDefault="00AF5F5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F5F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left"/>
            <w:rPr>
              <w:sz w:val="18"/>
            </w:rPr>
          </w:pPr>
          <w:r>
            <w:rPr>
              <w:sz w:val="18"/>
            </w:rPr>
            <w:t>Id: 24C61D48-7F05-4E7C-9CF4-7232CC896947.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26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2655">
            <w:rPr>
              <w:sz w:val="18"/>
            </w:rPr>
            <w:fldChar w:fldCharType="separate"/>
          </w:r>
          <w:r w:rsidR="001A4E21">
            <w:rPr>
              <w:noProof/>
              <w:sz w:val="18"/>
            </w:rPr>
            <w:t>1</w:t>
          </w:r>
          <w:r w:rsidR="00622655">
            <w:rPr>
              <w:sz w:val="18"/>
            </w:rPr>
            <w:fldChar w:fldCharType="end"/>
          </w:r>
        </w:p>
      </w:tc>
    </w:tr>
  </w:tbl>
  <w:p w:rsidR="00AF5F57" w:rsidRDefault="00AF5F5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F5F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left"/>
            <w:rPr>
              <w:sz w:val="18"/>
            </w:rPr>
          </w:pPr>
          <w:r>
            <w:rPr>
              <w:sz w:val="18"/>
            </w:rPr>
            <w:t>Id: 24C61D48-7F05-4E7C-9CF4-7232CC896947.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F5F57" w:rsidRDefault="00576D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226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22655">
            <w:rPr>
              <w:sz w:val="18"/>
            </w:rPr>
            <w:fldChar w:fldCharType="separate"/>
          </w:r>
          <w:r w:rsidR="001A4E21">
            <w:rPr>
              <w:noProof/>
              <w:sz w:val="18"/>
            </w:rPr>
            <w:t>1</w:t>
          </w:r>
          <w:r w:rsidR="00622655">
            <w:rPr>
              <w:sz w:val="18"/>
            </w:rPr>
            <w:fldChar w:fldCharType="end"/>
          </w:r>
        </w:p>
      </w:tc>
    </w:tr>
  </w:tbl>
  <w:p w:rsidR="00AF5F57" w:rsidRDefault="00AF5F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FA" w:rsidRDefault="005867FA" w:rsidP="00AF5F57">
      <w:r>
        <w:separator/>
      </w:r>
    </w:p>
  </w:footnote>
  <w:footnote w:type="continuationSeparator" w:id="0">
    <w:p w:rsidR="005867FA" w:rsidRDefault="005867FA" w:rsidP="00AF5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4E21"/>
    <w:rsid w:val="00576D60"/>
    <w:rsid w:val="005867FA"/>
    <w:rsid w:val="00622655"/>
    <w:rsid w:val="00A77B3E"/>
    <w:rsid w:val="00AF5F57"/>
    <w:rsid w:val="00CA2A55"/>
    <w:rsid w:val="00EC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5F5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DCBB84C8-935C-4262-977C-6AD01278CD78\Zalacznik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mtrzcinska\AppData\Local\Temp\Legislator\DCBB84C8-935C-4262-977C-6AD01278CD78\Zalacznik3.pd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mtrzcinska\AppData\Local\Temp\Legislator\DCBB84C8-935C-4262-977C-6AD01278CD78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II/10/24 z dnia 23 maja 2024 r.</dc:title>
  <dc:subject>w sprawie zmiany wieloletniej prognozy finansowej Gminy Gościno
na lata 2024^- 2033</dc:subject>
  <dc:creator>mtrzcinska</dc:creator>
  <cp:lastModifiedBy>mtrzcinska</cp:lastModifiedBy>
  <cp:revision>3</cp:revision>
  <cp:lastPrinted>2024-05-15T06:55:00Z</cp:lastPrinted>
  <dcterms:created xsi:type="dcterms:W3CDTF">2024-05-15T06:52:00Z</dcterms:created>
  <dcterms:modified xsi:type="dcterms:W3CDTF">2024-05-15T06:55:00Z</dcterms:modified>
  <cp:category>Akt prawny</cp:category>
</cp:coreProperties>
</file>