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9C" w:rsidRDefault="00A3709C" w:rsidP="00A3709C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3709C" w:rsidRDefault="00A3709C" w:rsidP="00A3709C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6</w:t>
      </w:r>
    </w:p>
    <w:p w:rsidR="00A3709C" w:rsidRDefault="00A3709C" w:rsidP="00A3709C">
      <w:pPr>
        <w:ind w:left="5669"/>
        <w:jc w:val="left"/>
        <w:rPr>
          <w:b/>
          <w:i/>
          <w:sz w:val="20"/>
          <w:u w:val="thick"/>
        </w:rPr>
      </w:pPr>
    </w:p>
    <w:p w:rsidR="00A3709C" w:rsidRDefault="00A3709C" w:rsidP="00A3709C">
      <w:pPr>
        <w:ind w:left="5669"/>
        <w:jc w:val="left"/>
        <w:rPr>
          <w:sz w:val="20"/>
        </w:rPr>
      </w:pPr>
      <w:r>
        <w:rPr>
          <w:sz w:val="20"/>
        </w:rPr>
        <w:t>z dnia  15 maja 2024 r.</w:t>
      </w:r>
    </w:p>
    <w:p w:rsidR="00A3709C" w:rsidRDefault="00A3709C" w:rsidP="00A3709C">
      <w:pPr>
        <w:ind w:left="5669"/>
        <w:jc w:val="left"/>
        <w:rPr>
          <w:sz w:val="20"/>
        </w:rPr>
      </w:pPr>
      <w:r>
        <w:rPr>
          <w:sz w:val="20"/>
        </w:rPr>
        <w:t>Przygotowany przez Burmistrza Gościna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4625C7">
      <w:pPr>
        <w:jc w:val="center"/>
        <w:rPr>
          <w:b/>
          <w:caps/>
        </w:rPr>
      </w:pPr>
      <w:r>
        <w:rPr>
          <w:b/>
          <w:caps/>
        </w:rPr>
        <w:t>Uchwała Nr II/6/24</w:t>
      </w:r>
      <w:r>
        <w:rPr>
          <w:b/>
          <w:caps/>
        </w:rPr>
        <w:br/>
        <w:t>Rady Miejskiej w Gościnie</w:t>
      </w:r>
    </w:p>
    <w:p w:rsidR="00A77B3E" w:rsidRDefault="004625C7">
      <w:pPr>
        <w:spacing w:before="280" w:after="280"/>
        <w:jc w:val="center"/>
        <w:rPr>
          <w:b/>
          <w:caps/>
        </w:rPr>
      </w:pPr>
      <w:r>
        <w:t>z dnia 23 maja 2024 r.</w:t>
      </w:r>
    </w:p>
    <w:p w:rsidR="00A77B3E" w:rsidRDefault="004625C7">
      <w:pPr>
        <w:keepNext/>
        <w:spacing w:after="480"/>
        <w:jc w:val="center"/>
      </w:pPr>
      <w:r>
        <w:rPr>
          <w:b/>
        </w:rPr>
        <w:t>w sprawie wyboru delegatów do Zgromadzenia Związku Miast i Gmin Dorzecza Parsęty</w:t>
      </w:r>
    </w:p>
    <w:p w:rsidR="00A77B3E" w:rsidRDefault="004625C7">
      <w:pPr>
        <w:keepLines/>
        <w:spacing w:before="120" w:after="120"/>
        <w:ind w:firstLine="227"/>
      </w:pPr>
      <w:r>
        <w:t>Na podstawie art. 18 ust. </w:t>
      </w:r>
      <w:r>
        <w:t>2 </w:t>
      </w:r>
      <w:proofErr w:type="spellStart"/>
      <w:r>
        <w:t>pkt</w:t>
      </w:r>
      <w:proofErr w:type="spellEnd"/>
      <w:r>
        <w:t> 15 i art. 70 ust. 1 ustawy z dnia 8 marca 1990 roku o samorządzie gminnym (Dz. U. z 2024 roku poz. 609 </w:t>
      </w:r>
      <w:proofErr w:type="spellStart"/>
      <w:r>
        <w:t>t.j</w:t>
      </w:r>
      <w:proofErr w:type="spellEnd"/>
      <w:r>
        <w:t>.)  oraz § 10 ust. 1 i 4 Statutu Związku Miast i Gmin Dorzecza Parsęty, Rada Miejska w Gościnie uchwala, co następuje:</w:t>
      </w:r>
    </w:p>
    <w:p w:rsidR="00A77B3E" w:rsidRDefault="004625C7">
      <w:pPr>
        <w:keepLines/>
        <w:spacing w:before="120" w:after="120"/>
        <w:ind w:firstLine="340"/>
      </w:pPr>
      <w:r>
        <w:rPr>
          <w:b/>
        </w:rPr>
        <w:t>§ 1. </w:t>
      </w:r>
      <w:r>
        <w:t>Wybiera się delegató</w:t>
      </w:r>
      <w:r>
        <w:t>w do Zgromadzenia Związku Miast i Gmin Dorzecza Parsęty w osobach:</w:t>
      </w:r>
    </w:p>
    <w:p w:rsidR="00A77B3E" w:rsidRDefault="004625C7">
      <w:pPr>
        <w:spacing w:before="120" w:after="120"/>
        <w:ind w:left="340" w:hanging="227"/>
      </w:pPr>
      <w:r>
        <w:t>1) </w:t>
      </w:r>
      <w:r>
        <w:t>Marcin Pawlak – Burmistrz Gościna.</w:t>
      </w:r>
    </w:p>
    <w:p w:rsidR="00A77B3E" w:rsidRDefault="004625C7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Traci moc uchwała Nr II/6/14 Rady Miejskiej w Gościnie z dnia 5 grudnia 2014 roku w sprawie wyboru delegatów do Zgromadzenia Związku Miast i Gmin </w:t>
      </w:r>
      <w:r>
        <w:t>Dorzecza Parsęty.</w:t>
      </w:r>
    </w:p>
    <w:p w:rsidR="00A77B3E" w:rsidRDefault="004625C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625C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F238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382" w:rsidRDefault="00EF238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2382" w:rsidRDefault="004625C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EF2382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5C7" w:rsidRDefault="004625C7" w:rsidP="00EF2382">
      <w:r>
        <w:separator/>
      </w:r>
    </w:p>
  </w:endnote>
  <w:endnote w:type="continuationSeparator" w:id="0">
    <w:p w:rsidR="004625C7" w:rsidRDefault="004625C7" w:rsidP="00EF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F238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F2382" w:rsidRDefault="004625C7">
          <w:pPr>
            <w:jc w:val="left"/>
            <w:rPr>
              <w:sz w:val="18"/>
            </w:rPr>
          </w:pPr>
          <w:r>
            <w:rPr>
              <w:sz w:val="18"/>
            </w:rPr>
            <w:t>Id: 2F103B9C-433C-4D0A-A496-43A964622AC1.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F2382" w:rsidRDefault="004625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F238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709C">
            <w:rPr>
              <w:sz w:val="18"/>
            </w:rPr>
            <w:fldChar w:fldCharType="separate"/>
          </w:r>
          <w:r w:rsidR="00A3709C">
            <w:rPr>
              <w:noProof/>
              <w:sz w:val="18"/>
            </w:rPr>
            <w:t>1</w:t>
          </w:r>
          <w:r w:rsidR="00EF2382">
            <w:rPr>
              <w:sz w:val="18"/>
            </w:rPr>
            <w:fldChar w:fldCharType="end"/>
          </w:r>
        </w:p>
      </w:tc>
    </w:tr>
  </w:tbl>
  <w:p w:rsidR="00EF2382" w:rsidRDefault="00EF238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5C7" w:rsidRDefault="004625C7" w:rsidP="00EF2382">
      <w:r>
        <w:separator/>
      </w:r>
    </w:p>
  </w:footnote>
  <w:footnote w:type="continuationSeparator" w:id="0">
    <w:p w:rsidR="004625C7" w:rsidRDefault="004625C7" w:rsidP="00EF2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625C7"/>
    <w:rsid w:val="00A3709C"/>
    <w:rsid w:val="00A77B3E"/>
    <w:rsid w:val="00CA2A55"/>
    <w:rsid w:val="00EF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38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II/6/24 z dnia 23 maja 2024 r.</dc:title>
  <dc:subject>w sprawie wyboru delegatów do Zgromadzenia Związku Miast i^Gmin Dorzecza Parsęty</dc:subject>
  <dc:creator>mtrzcinska</dc:creator>
  <cp:lastModifiedBy>mtrzcinska</cp:lastModifiedBy>
  <cp:revision>2</cp:revision>
  <cp:lastPrinted>2024-05-15T06:32:00Z</cp:lastPrinted>
  <dcterms:created xsi:type="dcterms:W3CDTF">2024-05-15T06:33:00Z</dcterms:created>
  <dcterms:modified xsi:type="dcterms:W3CDTF">2024-05-15T06:33:00Z</dcterms:modified>
  <cp:category>Akt prawny</cp:category>
</cp:coreProperties>
</file>