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FB" w:rsidRDefault="009610FB" w:rsidP="009610F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610FB" w:rsidRDefault="009610FB" w:rsidP="009610F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7</w:t>
      </w:r>
    </w:p>
    <w:p w:rsidR="009610FB" w:rsidRDefault="009610FB" w:rsidP="009610FB">
      <w:pPr>
        <w:ind w:left="5669"/>
        <w:jc w:val="left"/>
        <w:rPr>
          <w:b/>
          <w:i/>
          <w:sz w:val="20"/>
          <w:u w:val="thick"/>
        </w:rPr>
      </w:pPr>
    </w:p>
    <w:p w:rsidR="009610FB" w:rsidRDefault="009610FB" w:rsidP="009610FB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9610FB" w:rsidRDefault="009610FB" w:rsidP="009610FB">
      <w:pPr>
        <w:ind w:left="5669"/>
        <w:jc w:val="left"/>
        <w:rPr>
          <w:sz w:val="20"/>
        </w:rPr>
      </w:pPr>
      <w:r>
        <w:rPr>
          <w:sz w:val="20"/>
        </w:rPr>
        <w:t>Przygotowany przez Przewodniczącego RM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D555F">
      <w:pPr>
        <w:jc w:val="center"/>
        <w:rPr>
          <w:b/>
          <w:caps/>
        </w:rPr>
      </w:pPr>
      <w:r>
        <w:rPr>
          <w:b/>
          <w:caps/>
        </w:rPr>
        <w:t>Uchwała Nr II/7/24</w:t>
      </w:r>
      <w:r>
        <w:rPr>
          <w:b/>
          <w:caps/>
        </w:rPr>
        <w:br/>
        <w:t>Rady Miejskiej w Gościnie</w:t>
      </w:r>
    </w:p>
    <w:p w:rsidR="00A77B3E" w:rsidRDefault="005D555F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5D555F">
      <w:pPr>
        <w:keepNext/>
        <w:spacing w:after="480"/>
        <w:jc w:val="center"/>
      </w:pPr>
      <w:r>
        <w:rPr>
          <w:b/>
        </w:rPr>
        <w:t>w sprawie ustalenia wysokości diet dla radnych oraz zwrotu kosztów podróży służbowych radnych</w:t>
      </w:r>
    </w:p>
    <w:p w:rsidR="00A77B3E" w:rsidRDefault="005D555F">
      <w:pPr>
        <w:keepLines/>
        <w:spacing w:before="120" w:after="120"/>
        <w:ind w:firstLine="227"/>
      </w:pPr>
      <w:r>
        <w:t xml:space="preserve">Na podstawie </w:t>
      </w:r>
      <w:r>
        <w:t>art. 25 ust. 4, 6 i 8 ustawy z dnia 8 marca 1990 r. o samorządzie gminnym (Dz. U. z 2024 r., poz. 609 </w:t>
      </w:r>
      <w:proofErr w:type="spellStart"/>
      <w:r>
        <w:t>t.j</w:t>
      </w:r>
      <w:proofErr w:type="spellEnd"/>
      <w:r>
        <w:t>.), § 3 </w:t>
      </w:r>
      <w:proofErr w:type="spellStart"/>
      <w:r>
        <w:t>pkt</w:t>
      </w:r>
      <w:proofErr w:type="spellEnd"/>
      <w:r>
        <w:t> 3 rozporządzenia Rady Ministrów z dnia 27 października 2021 r. w sprawie maksymalnej wysokości diet przysługujących radnemu gminy (Dz. U. z</w:t>
      </w:r>
      <w:r>
        <w:t> 2021 r., poz. 1974) Rada Miejska w Gościnie uchwala, co następuje: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ab/>
      </w:r>
      <w:r>
        <w:rPr>
          <w:color w:val="000000"/>
          <w:u w:color="000000"/>
        </w:rPr>
        <w:t>1. Dla Przewodniczącego Rady Miejskiej w Gościnie ustala się zryczałtowaną diet</w:t>
      </w:r>
      <w:r w:rsidR="009610FB">
        <w:rPr>
          <w:color w:val="000000"/>
          <w:u w:color="000000"/>
        </w:rPr>
        <w:t xml:space="preserve">ę miesięczną w wysokości 2147,30 </w:t>
      </w:r>
      <w:r>
        <w:rPr>
          <w:color w:val="000000"/>
          <w:u w:color="000000"/>
        </w:rPr>
        <w:t>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Dla Wiceprzewodniczących Rady Miejskiej w Gościnie ustala się </w:t>
      </w:r>
      <w:r>
        <w:rPr>
          <w:color w:val="000000"/>
          <w:u w:color="000000"/>
        </w:rPr>
        <w:t>zryczałtowaną dietę miesięczną w wysokości 1300,00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Przewodniczących Komisji Rady Miejskiej w Gościnie ustala się zryczałtowaną dietę miesięczną w wysokości 1200,00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9610FB">
        <w:rPr>
          <w:color w:val="000000"/>
          <w:u w:color="000000"/>
        </w:rPr>
        <w:t xml:space="preserve">Dla </w:t>
      </w:r>
      <w:r>
        <w:rPr>
          <w:color w:val="000000"/>
          <w:u w:color="000000"/>
        </w:rPr>
        <w:t>pozostałych radnych ustala się zryczałtowaną dietę miesięczną</w:t>
      </w:r>
      <w:r>
        <w:rPr>
          <w:color w:val="000000"/>
          <w:u w:color="000000"/>
        </w:rPr>
        <w:br/>
        <w:t>w wysoko</w:t>
      </w:r>
      <w:r>
        <w:rPr>
          <w:color w:val="000000"/>
          <w:u w:color="000000"/>
        </w:rPr>
        <w:t>ści 1000,00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1. Zryczałtowane diety o których mowa w §1 ust. 1-4 przysługują za sprawowanie funkcji radnego w tym m.in. za uczestnictwo w Sesjach Rady Miejskiej w Gościnie oraz udział w pracach Komisji.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gdy radny pełni kilka funkcji</w:t>
      </w:r>
      <w:r>
        <w:rPr>
          <w:color w:val="000000"/>
          <w:u w:color="000000"/>
        </w:rPr>
        <w:t xml:space="preserve"> nabywa prawo do jednej diety w wysokości najwyższej.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Diety opisane w § 1 ust. 1-4 przysługują za każdy rozpoczęty miesiąc kalendarzowy pełnienia funkcji, proporcjonalnie do czasu jej pełnienia.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Ustalone w § 1 ust. 1-4 zryczałtowane diety zmniejsza s</w:t>
      </w:r>
      <w:r>
        <w:rPr>
          <w:color w:val="000000"/>
          <w:u w:color="000000"/>
        </w:rPr>
        <w:t>ię o 25% za każdą nieobecność na Sesji i posiedzeniach Komisji Rady Miejskiej w Gościnie, w danym miesiącu, niezależnie czy obecność jest usprawiedliwiona czy nieusprawiedliwiona. Dieta radnego może być zmniejszona maksymalnie o 75% jej wysokości.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Radny</w:t>
      </w:r>
      <w:r>
        <w:rPr>
          <w:color w:val="000000"/>
          <w:u w:color="000000"/>
        </w:rPr>
        <w:t xml:space="preserve"> zachowuje prawo do diety bez potrąceń w przypadku:</w:t>
      </w:r>
    </w:p>
    <w:p w:rsidR="00A77B3E" w:rsidRDefault="005D55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nieobecności z powodu wykonywania obowiązków zleconych przez Przewodniczącego Rady Miejskiej w Gościnie,</w:t>
      </w:r>
    </w:p>
    <w:p w:rsidR="00A77B3E" w:rsidRDefault="005D55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podróży służbowej z polecenia Przewodniczącego Rady Miejskiej w Gościnie.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Wypłata diet o </w:t>
      </w:r>
      <w:r>
        <w:rPr>
          <w:color w:val="000000"/>
          <w:u w:color="000000"/>
        </w:rPr>
        <w:t>których mowa w § 1 ust. 1-4 następuje na koniec każdego miesiąca.</w:t>
      </w:r>
      <w:r>
        <w:rPr>
          <w:b/>
          <w:color w:val="000000"/>
          <w:u w:color="000000"/>
        </w:rPr>
        <w:tab/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Radny może odbywać podróż służbową środkami komunikacji publicznej zgodnie z Rozporządzeniem Ministra Pracy i Polityki Społecznej z dnia 29 stycznia 2013 roku w sprawie należności p</w:t>
      </w:r>
      <w:r>
        <w:rPr>
          <w:color w:val="000000"/>
          <w:u w:color="000000"/>
        </w:rPr>
        <w:t>rzysługujących pracownikowi zatrudnionemu w państwowej lub samorządowej jednostce sfery budżetowej z tytułu podróży służbowej (Dz. U. z 2023r., poz. 2190) lub samochodem osobowym nie będącym własnością gminy, wówczas zwrot kosztów przejazdu oblicza się wed</w:t>
      </w:r>
      <w:r>
        <w:rPr>
          <w:color w:val="000000"/>
          <w:u w:color="000000"/>
        </w:rPr>
        <w:t>ług stawek za 1km przebiegu, w wysokości określonej w Rozporządzeniu Ministra Infrastruktury z dnia 25 marca 2002r. w sprawie warunków ustalania oraz sposobu dokonywania zwrotu kosztów używania do celów służbowych samochodów osobowych, motocykli i motorowe</w:t>
      </w:r>
      <w:r>
        <w:rPr>
          <w:color w:val="000000"/>
          <w:u w:color="000000"/>
        </w:rPr>
        <w:t>rów, nie będących własnością pracodawcy (Dz. U. z 2002 r. nr 27, poz. 271 ze. zm.).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Termin i miejsce podróży służbowej radnego określa Przewodniczący Rady Miejskiej w Gościnie w poleceniu wyjazdu służbowego.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stosunku do Przewodniczącego Rady Miejsk</w:t>
      </w:r>
      <w:r>
        <w:rPr>
          <w:color w:val="000000"/>
          <w:u w:color="000000"/>
        </w:rPr>
        <w:t>iej w Gościnie czynności o których mowa w § 3 ust. 2 określa najstarszy wiekiem Wiceprzewodniczący Rady Miejskiej w Gościnie, a w przypadku jego nieobecności kolejny najstarszy wiekiem Wiceprzewodniczący Rady Miejskiej w Gościnie.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Wykonanie uchwały p</w:t>
      </w:r>
      <w:r>
        <w:rPr>
          <w:color w:val="000000"/>
          <w:u w:color="000000"/>
        </w:rPr>
        <w:t>owierza się Burmistrzowi Gościna.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Traci moc Uchwała Nr XXXVI/215/17 Rady Miejskiej w Gościnie z dnia 3 marca 2017 w sprawie ustalenia stawek zwrotu kosztów podróży służbowych radnych Rady Miejskiej w Gościnie, Uchwała Nr XXXII/301/21 Rady Miejskiej w</w:t>
      </w:r>
      <w:r>
        <w:rPr>
          <w:color w:val="000000"/>
          <w:u w:color="000000"/>
        </w:rPr>
        <w:t> Gościnie z dnia 21 </w:t>
      </w:r>
      <w:r w:rsidR="00D10D84">
        <w:rPr>
          <w:color w:val="000000"/>
          <w:u w:color="000000"/>
        </w:rPr>
        <w:t>grudnia</w:t>
      </w:r>
      <w:r>
        <w:rPr>
          <w:color w:val="000000"/>
          <w:u w:color="000000"/>
        </w:rPr>
        <w:t xml:space="preserve"> 2021 roku w sprawie ustalenia wysokości </w:t>
      </w:r>
      <w:r w:rsidR="00D10D84">
        <w:rPr>
          <w:color w:val="000000"/>
          <w:u w:color="000000"/>
        </w:rPr>
        <w:t>diet</w:t>
      </w:r>
      <w:r>
        <w:rPr>
          <w:color w:val="000000"/>
          <w:u w:color="000000"/>
        </w:rPr>
        <w:t xml:space="preserve"> dla ra</w:t>
      </w:r>
      <w:r w:rsidR="00D10D84">
        <w:rPr>
          <w:color w:val="000000"/>
          <w:u w:color="000000"/>
        </w:rPr>
        <w:t xml:space="preserve">dnych Rady Miejskiej w Gościnie oraz </w:t>
      </w:r>
      <w:r>
        <w:rPr>
          <w:color w:val="000000"/>
          <w:u w:color="000000"/>
        </w:rPr>
        <w:t xml:space="preserve"> Uchwała Nr XXXII/302/21 Rady Miejskiej w Gościnie z dnia 21 grudnia 2021 roku w sprawie ustalenia wysokości miesięcznej diety dla Przewodniczącego</w:t>
      </w:r>
      <w:r>
        <w:rPr>
          <w:color w:val="000000"/>
          <w:u w:color="000000"/>
        </w:rPr>
        <w:t xml:space="preserve"> Rady Miejskiej w Gościnie. </w:t>
      </w:r>
    </w:p>
    <w:p w:rsidR="00A77B3E" w:rsidRDefault="005D555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Uchwała podlega ogłoszeniu w Dzienniku Urzędowym Województwa Zachodniopomorskiego i wchodzi w życie z dniem 1 lipca 2024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D555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2674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41" w:rsidRDefault="007267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41" w:rsidRDefault="005D55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72674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5F" w:rsidRDefault="005D555F" w:rsidP="00726741">
      <w:r>
        <w:separator/>
      </w:r>
    </w:p>
  </w:endnote>
  <w:endnote w:type="continuationSeparator" w:id="0">
    <w:p w:rsidR="005D555F" w:rsidRDefault="005D555F" w:rsidP="0072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2674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6741" w:rsidRDefault="005D555F">
          <w:pPr>
            <w:jc w:val="left"/>
            <w:rPr>
              <w:sz w:val="18"/>
            </w:rPr>
          </w:pPr>
          <w:r>
            <w:rPr>
              <w:sz w:val="18"/>
            </w:rPr>
            <w:t>Id: 60F7D1AF-7874-46EC-A19C-E714E46CFAF0.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6741" w:rsidRDefault="005D55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267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10FB">
            <w:rPr>
              <w:sz w:val="18"/>
            </w:rPr>
            <w:fldChar w:fldCharType="separate"/>
          </w:r>
          <w:r w:rsidR="00D10D84">
            <w:rPr>
              <w:noProof/>
              <w:sz w:val="18"/>
            </w:rPr>
            <w:t>1</w:t>
          </w:r>
          <w:r w:rsidR="00726741">
            <w:rPr>
              <w:sz w:val="18"/>
            </w:rPr>
            <w:fldChar w:fldCharType="end"/>
          </w:r>
        </w:p>
      </w:tc>
    </w:tr>
  </w:tbl>
  <w:p w:rsidR="00726741" w:rsidRDefault="0072674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5F" w:rsidRDefault="005D555F" w:rsidP="00726741">
      <w:r>
        <w:separator/>
      </w:r>
    </w:p>
  </w:footnote>
  <w:footnote w:type="continuationSeparator" w:id="0">
    <w:p w:rsidR="005D555F" w:rsidRDefault="005D555F" w:rsidP="00726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D555F"/>
    <w:rsid w:val="00726741"/>
    <w:rsid w:val="009610FB"/>
    <w:rsid w:val="00A77B3E"/>
    <w:rsid w:val="00CA2A55"/>
    <w:rsid w:val="00D1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674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II/7/24 z dnia 23 maja 2024 r.</dc:title>
  <dc:subject>w sprawie ustalenia wysokości diet dla radnych oraz zwrotu kosztów podróży służbowych radnych</dc:subject>
  <dc:creator>mtrzcinska</dc:creator>
  <cp:lastModifiedBy>mtrzcinska</cp:lastModifiedBy>
  <cp:revision>2</cp:revision>
  <cp:lastPrinted>2024-05-15T06:38:00Z</cp:lastPrinted>
  <dcterms:created xsi:type="dcterms:W3CDTF">2024-05-15T06:38:00Z</dcterms:created>
  <dcterms:modified xsi:type="dcterms:W3CDTF">2024-05-15T06:38:00Z</dcterms:modified>
  <cp:category>Akt prawny</cp:category>
</cp:coreProperties>
</file>