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490" w:rsidRDefault="00741490" w:rsidP="00741490">
      <w:pPr>
        <w:pStyle w:val="Tytu"/>
        <w:spacing w:line="240" w:lineRule="auto"/>
        <w:jc w:val="left"/>
        <w:rPr>
          <w:rFonts w:ascii="Arial" w:hAnsi="Arial"/>
          <w:sz w:val="22"/>
          <w:szCs w:val="22"/>
        </w:rPr>
      </w:pPr>
      <w:r>
        <w:rPr>
          <w:rFonts w:ascii="Verdana" w:eastAsia="Times New Roman" w:hAnsi="Verdana"/>
          <w:b/>
          <w:bCs/>
          <w:sz w:val="22"/>
          <w:szCs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8"/>
          <w:szCs w:val="28"/>
        </w:rPr>
        <w:t xml:space="preserve">        </w:t>
      </w:r>
    </w:p>
    <w:p w:rsidR="00741490" w:rsidRDefault="00741490" w:rsidP="00741490">
      <w:pPr>
        <w:tabs>
          <w:tab w:val="center" w:pos="4536"/>
          <w:tab w:val="left" w:pos="7920"/>
        </w:tabs>
        <w:jc w:val="center"/>
        <w:rPr>
          <w:rFonts w:ascii="Arial" w:hAnsi="Arial" w:cs="Arial"/>
          <w:caps/>
          <w:sz w:val="32"/>
          <w:szCs w:val="32"/>
          <w:lang w:eastAsia="zh-CN"/>
        </w:rPr>
      </w:pPr>
    </w:p>
    <w:p w:rsidR="00B12424" w:rsidRDefault="00741490" w:rsidP="00B12424">
      <w:pPr>
        <w:tabs>
          <w:tab w:val="center" w:pos="4536"/>
          <w:tab w:val="left" w:pos="7920"/>
        </w:tabs>
        <w:jc w:val="center"/>
        <w:rPr>
          <w:rFonts w:ascii="Arial" w:hAnsi="Arial" w:cs="Arial"/>
          <w:caps/>
          <w:sz w:val="32"/>
          <w:szCs w:val="32"/>
          <w:lang w:eastAsia="zh-CN"/>
        </w:rPr>
      </w:pPr>
      <w:r>
        <w:rPr>
          <w:rFonts w:ascii="Arial" w:hAnsi="Arial" w:cs="Arial"/>
          <w:caps/>
          <w:sz w:val="32"/>
          <w:szCs w:val="32"/>
          <w:lang w:eastAsia="zh-CN"/>
        </w:rPr>
        <w:t xml:space="preserve">Uchwała Nr </w:t>
      </w:r>
      <w:r w:rsidR="00952E21">
        <w:rPr>
          <w:rFonts w:ascii="Arial" w:hAnsi="Arial" w:cs="Arial"/>
          <w:caps/>
          <w:sz w:val="32"/>
          <w:szCs w:val="32"/>
          <w:lang w:eastAsia="zh-CN"/>
        </w:rPr>
        <w:t>VIII</w:t>
      </w:r>
      <w:r>
        <w:rPr>
          <w:rFonts w:ascii="Arial" w:hAnsi="Arial" w:cs="Arial"/>
          <w:caps/>
          <w:sz w:val="32"/>
          <w:szCs w:val="32"/>
          <w:lang w:eastAsia="zh-CN"/>
        </w:rPr>
        <w:t>/…….../</w:t>
      </w:r>
      <w:r w:rsidR="00B12424">
        <w:rPr>
          <w:rFonts w:ascii="Arial" w:hAnsi="Arial" w:cs="Arial"/>
          <w:caps/>
          <w:sz w:val="32"/>
          <w:szCs w:val="32"/>
          <w:lang w:eastAsia="zh-CN"/>
        </w:rPr>
        <w:t>2</w:t>
      </w:r>
      <w:r w:rsidR="00BF0EFD">
        <w:rPr>
          <w:rFonts w:ascii="Arial" w:hAnsi="Arial" w:cs="Arial"/>
          <w:caps/>
          <w:sz w:val="32"/>
          <w:szCs w:val="32"/>
          <w:lang w:eastAsia="zh-CN"/>
        </w:rPr>
        <w:t>4</w:t>
      </w:r>
    </w:p>
    <w:p w:rsidR="00741490" w:rsidRDefault="00741490" w:rsidP="00B12424">
      <w:pPr>
        <w:tabs>
          <w:tab w:val="center" w:pos="4536"/>
          <w:tab w:val="left" w:pos="7920"/>
        </w:tabs>
        <w:jc w:val="center"/>
        <w:rPr>
          <w:rFonts w:ascii="Arial" w:hAnsi="Arial" w:cs="Arial"/>
          <w:sz w:val="32"/>
          <w:szCs w:val="32"/>
          <w:lang w:eastAsia="zh-CN"/>
        </w:rPr>
      </w:pPr>
      <w:r>
        <w:rPr>
          <w:rFonts w:ascii="Arial" w:hAnsi="Arial" w:cs="Arial"/>
          <w:caps/>
          <w:sz w:val="32"/>
          <w:szCs w:val="32"/>
          <w:lang w:eastAsia="zh-CN"/>
        </w:rPr>
        <w:t>Rady Miejskiej w  Gościnie</w:t>
      </w:r>
    </w:p>
    <w:p w:rsidR="00741490" w:rsidRDefault="00741490" w:rsidP="00741490">
      <w:pPr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  <w:sz w:val="32"/>
          <w:szCs w:val="32"/>
          <w:lang w:eastAsia="zh-CN"/>
        </w:rPr>
        <w:t xml:space="preserve">z dnia </w:t>
      </w:r>
      <w:r w:rsidR="00EC6C7F">
        <w:rPr>
          <w:rFonts w:ascii="Arial" w:hAnsi="Arial" w:cs="Arial"/>
          <w:sz w:val="32"/>
          <w:szCs w:val="32"/>
          <w:lang w:eastAsia="zh-CN"/>
        </w:rPr>
        <w:t>2</w:t>
      </w:r>
      <w:r w:rsidR="00BF0EFD">
        <w:rPr>
          <w:rFonts w:ascii="Arial" w:hAnsi="Arial" w:cs="Arial"/>
          <w:sz w:val="32"/>
          <w:szCs w:val="32"/>
          <w:lang w:eastAsia="zh-CN"/>
        </w:rPr>
        <w:t>2</w:t>
      </w:r>
      <w:r w:rsidR="00EC6C7F">
        <w:rPr>
          <w:rFonts w:ascii="Arial" w:hAnsi="Arial" w:cs="Arial"/>
          <w:sz w:val="32"/>
          <w:szCs w:val="32"/>
          <w:lang w:eastAsia="zh-CN"/>
        </w:rPr>
        <w:t xml:space="preserve"> </w:t>
      </w:r>
      <w:r w:rsidR="00BF0EFD">
        <w:rPr>
          <w:rFonts w:ascii="Arial" w:hAnsi="Arial" w:cs="Arial"/>
          <w:sz w:val="32"/>
          <w:szCs w:val="32"/>
          <w:lang w:eastAsia="zh-CN"/>
        </w:rPr>
        <w:t>listopada</w:t>
      </w:r>
      <w:r w:rsidR="00B12424">
        <w:rPr>
          <w:rFonts w:ascii="Arial" w:hAnsi="Arial" w:cs="Arial"/>
          <w:sz w:val="32"/>
          <w:szCs w:val="32"/>
          <w:lang w:eastAsia="zh-CN"/>
        </w:rPr>
        <w:t xml:space="preserve"> 202</w:t>
      </w:r>
      <w:r w:rsidR="00BF0EFD">
        <w:rPr>
          <w:rFonts w:ascii="Arial" w:hAnsi="Arial" w:cs="Arial"/>
          <w:sz w:val="32"/>
          <w:szCs w:val="32"/>
          <w:lang w:eastAsia="zh-CN"/>
        </w:rPr>
        <w:t>4</w:t>
      </w:r>
      <w:r>
        <w:rPr>
          <w:rFonts w:ascii="Arial" w:hAnsi="Arial" w:cs="Arial"/>
          <w:sz w:val="32"/>
          <w:szCs w:val="32"/>
          <w:lang w:eastAsia="zh-CN"/>
        </w:rPr>
        <w:t xml:space="preserve"> roku</w:t>
      </w:r>
    </w:p>
    <w:p w:rsidR="00741490" w:rsidRDefault="00741490" w:rsidP="00741490">
      <w:pPr>
        <w:autoSpaceDE w:val="0"/>
        <w:jc w:val="center"/>
      </w:pPr>
    </w:p>
    <w:p w:rsidR="00CF3731" w:rsidRDefault="00CF3731" w:rsidP="00CF3731">
      <w:pPr>
        <w:pStyle w:val="NormalnyWeb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 xml:space="preserve">w sprawie rozpatrzenia skargi </w:t>
      </w:r>
      <w:r w:rsidR="003D341B">
        <w:rPr>
          <w:rFonts w:ascii="Arial" w:hAnsi="Arial" w:cs="Arial"/>
          <w:b/>
          <w:bCs/>
          <w:color w:val="000000"/>
        </w:rPr>
        <w:t>p</w:t>
      </w:r>
      <w:r w:rsidR="005B00DA">
        <w:rPr>
          <w:rFonts w:ascii="Arial" w:hAnsi="Arial" w:cs="Arial"/>
          <w:b/>
          <w:bCs/>
          <w:color w:val="000000"/>
        </w:rPr>
        <w:t>ani</w:t>
      </w:r>
      <w:r w:rsidR="003D341B">
        <w:rPr>
          <w:rFonts w:ascii="Arial" w:hAnsi="Arial" w:cs="Arial"/>
          <w:b/>
          <w:bCs/>
          <w:color w:val="000000"/>
        </w:rPr>
        <w:t xml:space="preserve"> G</w:t>
      </w:r>
      <w:r w:rsidR="005B00DA">
        <w:rPr>
          <w:rFonts w:ascii="Arial" w:hAnsi="Arial" w:cs="Arial"/>
          <w:b/>
          <w:bCs/>
          <w:color w:val="000000"/>
        </w:rPr>
        <w:t>.</w:t>
      </w:r>
      <w:r w:rsidR="003D341B">
        <w:rPr>
          <w:rFonts w:ascii="Arial" w:hAnsi="Arial" w:cs="Arial"/>
          <w:b/>
          <w:bCs/>
          <w:color w:val="000000"/>
        </w:rPr>
        <w:t xml:space="preserve"> S</w:t>
      </w:r>
      <w:r w:rsidR="005B00DA">
        <w:rPr>
          <w:rFonts w:ascii="Arial" w:hAnsi="Arial" w:cs="Arial"/>
          <w:b/>
          <w:bCs/>
          <w:color w:val="000000"/>
        </w:rPr>
        <w:t>.</w:t>
      </w:r>
      <w:r w:rsidR="003D341B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na </w:t>
      </w:r>
      <w:r w:rsidRPr="00246A3F">
        <w:rPr>
          <w:rFonts w:ascii="Arial" w:hAnsi="Arial" w:cs="Arial"/>
          <w:b/>
          <w:bCs/>
        </w:rPr>
        <w:t>p.o.</w:t>
      </w:r>
      <w:r w:rsidRPr="00CF3731">
        <w:rPr>
          <w:rFonts w:ascii="Arial" w:hAnsi="Arial" w:cs="Arial"/>
          <w:b/>
          <w:bCs/>
          <w:color w:val="FF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Dyrektora Zespołu Szkół – Szkoły Podstawowej z Oddziałami Integracyjnymi im. majora Henryka Sucharskiego w Gościnie </w:t>
      </w:r>
      <w:r w:rsidR="003D341B">
        <w:rPr>
          <w:rFonts w:ascii="Arial" w:hAnsi="Arial" w:cs="Arial"/>
          <w:b/>
          <w:bCs/>
          <w:color w:val="000000"/>
        </w:rPr>
        <w:t xml:space="preserve">p. Marlenę </w:t>
      </w:r>
      <w:proofErr w:type="spellStart"/>
      <w:r w:rsidR="003D341B">
        <w:rPr>
          <w:rFonts w:ascii="Arial" w:hAnsi="Arial" w:cs="Arial"/>
          <w:b/>
          <w:bCs/>
          <w:color w:val="000000"/>
        </w:rPr>
        <w:t>Fidos</w:t>
      </w:r>
      <w:proofErr w:type="spellEnd"/>
      <w:r w:rsidR="003D341B">
        <w:rPr>
          <w:rFonts w:ascii="Arial" w:hAnsi="Arial" w:cs="Arial"/>
          <w:b/>
          <w:bCs/>
          <w:color w:val="000000"/>
        </w:rPr>
        <w:t xml:space="preserve">. </w:t>
      </w:r>
    </w:p>
    <w:p w:rsidR="00741490" w:rsidRDefault="00741490" w:rsidP="00741490">
      <w:pPr>
        <w:pStyle w:val="NormalnyWeb"/>
        <w:spacing w:after="0"/>
      </w:pPr>
    </w:p>
    <w:p w:rsidR="00B12424" w:rsidRPr="00EC6C7F" w:rsidRDefault="00EC6C7F" w:rsidP="00EC6C7F">
      <w:pPr>
        <w:ind w:firstLine="708"/>
        <w:jc w:val="both"/>
        <w:rPr>
          <w:rFonts w:ascii="Arial" w:hAnsi="Arial" w:cs="Arial"/>
          <w:color w:val="000000" w:themeColor="text1"/>
        </w:rPr>
      </w:pPr>
      <w:r w:rsidRPr="00EC6C7F">
        <w:rPr>
          <w:rFonts w:ascii="Arial" w:hAnsi="Arial" w:cs="Arial"/>
          <w:color w:val="000000" w:themeColor="text1"/>
        </w:rPr>
        <w:t xml:space="preserve">Na podstawie art. 18 ust. 2 </w:t>
      </w:r>
      <w:proofErr w:type="spellStart"/>
      <w:r w:rsidRPr="00EC6C7F">
        <w:rPr>
          <w:rFonts w:ascii="Arial" w:hAnsi="Arial" w:cs="Arial"/>
          <w:color w:val="000000" w:themeColor="text1"/>
        </w:rPr>
        <w:t>pkt</w:t>
      </w:r>
      <w:proofErr w:type="spellEnd"/>
      <w:r w:rsidRPr="00EC6C7F">
        <w:rPr>
          <w:rFonts w:ascii="Arial" w:hAnsi="Arial" w:cs="Arial"/>
          <w:color w:val="000000" w:themeColor="text1"/>
        </w:rPr>
        <w:t xml:space="preserve"> 15 ustawy z dnia 8 marca 1990 r. o samorządzie gminnym (</w:t>
      </w:r>
      <w:proofErr w:type="spellStart"/>
      <w:r w:rsidRPr="00EC6C7F">
        <w:rPr>
          <w:rFonts w:ascii="Arial" w:hAnsi="Arial" w:cs="Arial"/>
          <w:color w:val="000000" w:themeColor="text1"/>
        </w:rPr>
        <w:t>Dz.U</w:t>
      </w:r>
      <w:proofErr w:type="spellEnd"/>
      <w:r w:rsidRPr="00EC6C7F">
        <w:rPr>
          <w:rFonts w:ascii="Arial" w:hAnsi="Arial" w:cs="Arial"/>
          <w:color w:val="000000" w:themeColor="text1"/>
        </w:rPr>
        <w:t>. 202</w:t>
      </w:r>
      <w:r w:rsidR="003D341B">
        <w:rPr>
          <w:rFonts w:ascii="Arial" w:hAnsi="Arial" w:cs="Arial"/>
          <w:color w:val="000000" w:themeColor="text1"/>
        </w:rPr>
        <w:t>4</w:t>
      </w:r>
      <w:r w:rsidRPr="00EC6C7F">
        <w:rPr>
          <w:rFonts w:ascii="Arial" w:hAnsi="Arial" w:cs="Arial"/>
          <w:color w:val="000000" w:themeColor="text1"/>
        </w:rPr>
        <w:t xml:space="preserve"> poz.</w:t>
      </w:r>
      <w:r w:rsidR="003D341B">
        <w:rPr>
          <w:rFonts w:ascii="Arial" w:hAnsi="Arial" w:cs="Arial"/>
          <w:color w:val="000000" w:themeColor="text1"/>
        </w:rPr>
        <w:t xml:space="preserve">1465 </w:t>
      </w:r>
      <w:proofErr w:type="spellStart"/>
      <w:r w:rsidRPr="00EC6C7F">
        <w:rPr>
          <w:rFonts w:ascii="Arial" w:hAnsi="Arial" w:cs="Arial"/>
          <w:color w:val="000000" w:themeColor="text1"/>
        </w:rPr>
        <w:t>t.j</w:t>
      </w:r>
      <w:proofErr w:type="spellEnd"/>
      <w:r w:rsidRPr="00EC6C7F">
        <w:rPr>
          <w:rFonts w:ascii="Arial" w:hAnsi="Arial" w:cs="Arial"/>
          <w:color w:val="000000" w:themeColor="text1"/>
        </w:rPr>
        <w:t xml:space="preserve">. poz. </w:t>
      </w:r>
      <w:r w:rsidR="003D341B">
        <w:rPr>
          <w:rFonts w:ascii="Arial" w:hAnsi="Arial" w:cs="Arial"/>
          <w:color w:val="000000" w:themeColor="text1"/>
        </w:rPr>
        <w:t>1572</w:t>
      </w:r>
      <w:r w:rsidRPr="00EC6C7F">
        <w:rPr>
          <w:rFonts w:ascii="Arial" w:hAnsi="Arial" w:cs="Arial"/>
          <w:color w:val="000000" w:themeColor="text1"/>
        </w:rPr>
        <w:t xml:space="preserve">) oraz art. 229 </w:t>
      </w:r>
      <w:proofErr w:type="spellStart"/>
      <w:r w:rsidRPr="00EC6C7F">
        <w:rPr>
          <w:rFonts w:ascii="Arial" w:hAnsi="Arial" w:cs="Arial"/>
          <w:color w:val="000000" w:themeColor="text1"/>
        </w:rPr>
        <w:t>pkt</w:t>
      </w:r>
      <w:proofErr w:type="spellEnd"/>
      <w:r w:rsidRPr="00EC6C7F">
        <w:rPr>
          <w:rFonts w:ascii="Arial" w:hAnsi="Arial" w:cs="Arial"/>
          <w:color w:val="000000" w:themeColor="text1"/>
        </w:rPr>
        <w:t xml:space="preserve"> 3 ustawy z dnia 14 czerwca 1960r. Kodeks postępowania administracyjnego (</w:t>
      </w:r>
      <w:proofErr w:type="spellStart"/>
      <w:r w:rsidRPr="00EC6C7F">
        <w:rPr>
          <w:rFonts w:ascii="Arial" w:hAnsi="Arial" w:cs="Arial"/>
          <w:color w:val="000000" w:themeColor="text1"/>
        </w:rPr>
        <w:t>Dz.U</w:t>
      </w:r>
      <w:proofErr w:type="spellEnd"/>
      <w:r w:rsidRPr="00EC6C7F">
        <w:rPr>
          <w:rFonts w:ascii="Arial" w:hAnsi="Arial" w:cs="Arial"/>
          <w:color w:val="000000" w:themeColor="text1"/>
        </w:rPr>
        <w:t>. z 202</w:t>
      </w:r>
      <w:r w:rsidR="003D341B">
        <w:rPr>
          <w:rFonts w:ascii="Arial" w:hAnsi="Arial" w:cs="Arial"/>
          <w:color w:val="000000" w:themeColor="text1"/>
        </w:rPr>
        <w:t>4</w:t>
      </w:r>
      <w:r w:rsidRPr="00EC6C7F">
        <w:rPr>
          <w:rFonts w:ascii="Arial" w:hAnsi="Arial" w:cs="Arial"/>
          <w:color w:val="000000" w:themeColor="text1"/>
        </w:rPr>
        <w:t xml:space="preserve">r. poz. </w:t>
      </w:r>
      <w:r w:rsidR="003D341B">
        <w:rPr>
          <w:rFonts w:ascii="Arial" w:hAnsi="Arial" w:cs="Arial"/>
          <w:color w:val="000000" w:themeColor="text1"/>
        </w:rPr>
        <w:t>572</w:t>
      </w:r>
      <w:r w:rsidRPr="00EC6C7F">
        <w:rPr>
          <w:rFonts w:ascii="Arial" w:hAnsi="Arial" w:cs="Arial"/>
          <w:color w:val="000000" w:themeColor="text1"/>
        </w:rPr>
        <w:t xml:space="preserve">, </w:t>
      </w:r>
      <w:proofErr w:type="spellStart"/>
      <w:r w:rsidRPr="00EC6C7F">
        <w:rPr>
          <w:rFonts w:ascii="Arial" w:hAnsi="Arial" w:cs="Arial"/>
          <w:color w:val="000000" w:themeColor="text1"/>
        </w:rPr>
        <w:t>t.j</w:t>
      </w:r>
      <w:proofErr w:type="spellEnd"/>
      <w:r w:rsidRPr="00EC6C7F">
        <w:rPr>
          <w:rFonts w:ascii="Arial" w:hAnsi="Arial" w:cs="Arial"/>
          <w:color w:val="000000" w:themeColor="text1"/>
        </w:rPr>
        <w:t>.</w:t>
      </w:r>
      <w:r w:rsidR="00647A8A">
        <w:rPr>
          <w:rFonts w:ascii="Arial" w:hAnsi="Arial" w:cs="Arial"/>
          <w:color w:val="000000" w:themeColor="text1"/>
        </w:rPr>
        <w:t>)</w:t>
      </w:r>
      <w:r w:rsidRPr="00EC6C7F">
        <w:rPr>
          <w:rFonts w:ascii="Arial" w:hAnsi="Arial" w:cs="Arial"/>
          <w:color w:val="000000" w:themeColor="text1"/>
        </w:rPr>
        <w:t xml:space="preserve"> Rada Miejska w Gościnie uchwala, co następuje:</w:t>
      </w:r>
    </w:p>
    <w:p w:rsidR="00EC6C7F" w:rsidRDefault="00EC6C7F" w:rsidP="00EC6C7F">
      <w:pPr>
        <w:spacing w:line="360" w:lineRule="auto"/>
        <w:jc w:val="both"/>
        <w:rPr>
          <w:rFonts w:ascii="Arial" w:hAnsi="Arial" w:cs="Arial"/>
          <w:b/>
        </w:rPr>
      </w:pPr>
    </w:p>
    <w:p w:rsidR="00EC6C7F" w:rsidRPr="008A7768" w:rsidRDefault="00EC6C7F" w:rsidP="00EC6C7F">
      <w:pPr>
        <w:spacing w:line="360" w:lineRule="auto"/>
        <w:jc w:val="both"/>
        <w:rPr>
          <w:rFonts w:ascii="Arial" w:hAnsi="Arial" w:cs="Arial"/>
        </w:rPr>
      </w:pPr>
      <w:r w:rsidRPr="008A7768">
        <w:rPr>
          <w:rFonts w:ascii="Arial" w:hAnsi="Arial" w:cs="Arial"/>
          <w:b/>
        </w:rPr>
        <w:t>§ 1.</w:t>
      </w:r>
      <w:r w:rsidRPr="008A77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Uznaje się skargę </w:t>
      </w:r>
      <w:r w:rsidR="003D341B">
        <w:rPr>
          <w:rFonts w:ascii="Arial" w:hAnsi="Arial" w:cs="Arial"/>
        </w:rPr>
        <w:t>p</w:t>
      </w:r>
      <w:r w:rsidR="00D56612">
        <w:rPr>
          <w:rFonts w:ascii="Arial" w:hAnsi="Arial" w:cs="Arial"/>
        </w:rPr>
        <w:t>ani</w:t>
      </w:r>
      <w:r>
        <w:rPr>
          <w:rFonts w:ascii="Arial" w:hAnsi="Arial" w:cs="Arial"/>
        </w:rPr>
        <w:t xml:space="preserve"> </w:t>
      </w:r>
      <w:r w:rsidR="003D341B">
        <w:rPr>
          <w:rFonts w:ascii="Arial" w:hAnsi="Arial" w:cs="Arial"/>
        </w:rPr>
        <w:t>G</w:t>
      </w:r>
      <w:r w:rsidR="00D56612">
        <w:rPr>
          <w:rFonts w:ascii="Arial" w:hAnsi="Arial" w:cs="Arial"/>
        </w:rPr>
        <w:t>.</w:t>
      </w:r>
      <w:r w:rsidR="003D341B">
        <w:rPr>
          <w:rFonts w:ascii="Arial" w:hAnsi="Arial" w:cs="Arial"/>
        </w:rPr>
        <w:t xml:space="preserve"> S</w:t>
      </w:r>
      <w:r w:rsidR="00D5661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z dnia </w:t>
      </w:r>
      <w:r w:rsidR="003D341B">
        <w:rPr>
          <w:rFonts w:ascii="Arial" w:hAnsi="Arial" w:cs="Arial"/>
        </w:rPr>
        <w:t xml:space="preserve">5 listopada 2024r. </w:t>
      </w:r>
      <w:r>
        <w:rPr>
          <w:rFonts w:ascii="Arial" w:hAnsi="Arial" w:cs="Arial"/>
        </w:rPr>
        <w:t xml:space="preserve">na działalność Dyrektora Zespołu Szkół - Szkoły Podstawowej z Oddziałami Integracyjnymi  </w:t>
      </w:r>
      <w:r w:rsidR="003D341B">
        <w:rPr>
          <w:rFonts w:ascii="Arial" w:hAnsi="Arial" w:cs="Arial"/>
        </w:rPr>
        <w:t xml:space="preserve">im. majora Henryka Sucharskiego </w:t>
      </w:r>
      <w:r>
        <w:rPr>
          <w:rFonts w:ascii="Arial" w:hAnsi="Arial" w:cs="Arial"/>
        </w:rPr>
        <w:t xml:space="preserve">w Gościnie za zasadną z przyczyn przedstawionych w uzasadnieniu do niniejszej uchwały. </w:t>
      </w:r>
    </w:p>
    <w:p w:rsidR="00EC6C7F" w:rsidRDefault="00EC6C7F" w:rsidP="00EC6C7F">
      <w:pPr>
        <w:spacing w:line="360" w:lineRule="auto"/>
        <w:jc w:val="both"/>
        <w:rPr>
          <w:rFonts w:ascii="Arial" w:hAnsi="Arial" w:cs="Arial"/>
          <w:b/>
        </w:rPr>
      </w:pPr>
    </w:p>
    <w:p w:rsidR="00EC6C7F" w:rsidRDefault="00EC6C7F" w:rsidP="00EC6C7F">
      <w:pPr>
        <w:spacing w:line="360" w:lineRule="auto"/>
        <w:jc w:val="both"/>
        <w:rPr>
          <w:rFonts w:ascii="Arial" w:hAnsi="Arial" w:cs="Arial"/>
        </w:rPr>
      </w:pPr>
      <w:r w:rsidRPr="008A7768">
        <w:rPr>
          <w:rFonts w:ascii="Arial" w:hAnsi="Arial" w:cs="Arial"/>
          <w:b/>
        </w:rPr>
        <w:t>§ 2.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Zobowiązuje się Przewodnicząc</w:t>
      </w:r>
      <w:r w:rsidR="003D341B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Rady Miejskiej w Gościnie do zawiadomienia </w:t>
      </w:r>
      <w:r w:rsidR="00647A8A">
        <w:rPr>
          <w:rFonts w:ascii="Arial" w:hAnsi="Arial" w:cs="Arial"/>
        </w:rPr>
        <w:t>s</w:t>
      </w:r>
      <w:r>
        <w:rPr>
          <w:rFonts w:ascii="Arial" w:hAnsi="Arial" w:cs="Arial"/>
        </w:rPr>
        <w:t>karżące</w:t>
      </w:r>
      <w:r w:rsidR="003D341B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o sposobie załatwienia sprawy. </w:t>
      </w:r>
    </w:p>
    <w:p w:rsidR="00EC6C7F" w:rsidRDefault="00EC6C7F" w:rsidP="00EC6C7F">
      <w:pPr>
        <w:spacing w:line="360" w:lineRule="auto"/>
        <w:jc w:val="both"/>
        <w:rPr>
          <w:rFonts w:ascii="Arial" w:hAnsi="Arial" w:cs="Arial"/>
          <w:b/>
        </w:rPr>
      </w:pPr>
    </w:p>
    <w:p w:rsidR="00741490" w:rsidRPr="00EC6C7F" w:rsidRDefault="00EC6C7F" w:rsidP="00EC6C7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§ 3. </w:t>
      </w:r>
      <w:r>
        <w:rPr>
          <w:rFonts w:ascii="Arial" w:hAnsi="Arial" w:cs="Arial"/>
        </w:rPr>
        <w:t xml:space="preserve"> Uchwała wchodzi w życie z dniem podjęcia. </w:t>
      </w:r>
    </w:p>
    <w:p w:rsidR="00741490" w:rsidRDefault="00741490" w:rsidP="00741490">
      <w:pPr>
        <w:pStyle w:val="NormalnyWeb"/>
        <w:ind w:left="3545" w:firstLine="709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Przewodnicząc</w:t>
      </w:r>
      <w:r w:rsidR="003D341B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Rady Miejskiej </w:t>
      </w:r>
    </w:p>
    <w:p w:rsidR="00741490" w:rsidRDefault="00741490" w:rsidP="00741490">
      <w:pPr>
        <w:pStyle w:val="NormalnyWeb"/>
        <w:jc w:val="center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</w:t>
      </w:r>
      <w:r w:rsidR="003D341B">
        <w:rPr>
          <w:rFonts w:ascii="Arial" w:hAnsi="Arial" w:cs="Arial"/>
          <w:bCs/>
        </w:rPr>
        <w:t>Dariusz Bajko</w:t>
      </w: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rPr>
          <w:rFonts w:ascii="Arial" w:hAnsi="Arial" w:cs="Arial"/>
          <w:b/>
          <w:bCs/>
        </w:rPr>
      </w:pPr>
    </w:p>
    <w:p w:rsidR="00741490" w:rsidRDefault="00741490" w:rsidP="00741490">
      <w:pPr>
        <w:pStyle w:val="NormalnyWeb"/>
        <w:jc w:val="center"/>
        <w:rPr>
          <w:rFonts w:ascii="Arial" w:hAnsi="Arial" w:cs="Arial"/>
          <w:b/>
          <w:bCs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EC6C7F" w:rsidRDefault="00EC6C7F" w:rsidP="00741490">
      <w:pPr>
        <w:jc w:val="center"/>
        <w:rPr>
          <w:rFonts w:ascii="Arial" w:hAnsi="Arial" w:cs="Arial"/>
        </w:rPr>
      </w:pPr>
    </w:p>
    <w:p w:rsidR="00251491" w:rsidRPr="00741490" w:rsidRDefault="00741490" w:rsidP="00741490">
      <w:pPr>
        <w:jc w:val="center"/>
        <w:rPr>
          <w:rFonts w:ascii="Arial" w:hAnsi="Arial" w:cs="Arial"/>
        </w:rPr>
      </w:pPr>
      <w:r w:rsidRPr="00741490">
        <w:rPr>
          <w:rFonts w:ascii="Arial" w:hAnsi="Arial" w:cs="Arial"/>
        </w:rPr>
        <w:t>U z a s a d n i e n i e</w:t>
      </w:r>
    </w:p>
    <w:p w:rsidR="00741490" w:rsidRDefault="00741490"/>
    <w:p w:rsidR="00741490" w:rsidRDefault="00741490"/>
    <w:p w:rsidR="00741490" w:rsidRDefault="00941C8A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Skarżąc</w:t>
      </w:r>
      <w:r w:rsidR="0064563E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</w:t>
      </w:r>
      <w:r w:rsidR="0064563E">
        <w:rPr>
          <w:rFonts w:ascii="Arial" w:hAnsi="Arial" w:cs="Arial"/>
          <w:bCs/>
        </w:rPr>
        <w:t xml:space="preserve">p. </w:t>
      </w:r>
      <w:r w:rsidR="00D56612">
        <w:rPr>
          <w:rFonts w:ascii="Arial" w:hAnsi="Arial" w:cs="Arial"/>
          <w:bCs/>
        </w:rPr>
        <w:t>G.S</w:t>
      </w:r>
      <w:r w:rsidR="0064563E">
        <w:rPr>
          <w:rFonts w:ascii="Arial" w:hAnsi="Arial" w:cs="Arial"/>
          <w:bCs/>
        </w:rPr>
        <w:t xml:space="preserve"> </w:t>
      </w:r>
      <w:r w:rsidR="003B4446">
        <w:rPr>
          <w:rFonts w:ascii="Arial" w:hAnsi="Arial" w:cs="Arial"/>
          <w:bCs/>
        </w:rPr>
        <w:t>pismem z dnia</w:t>
      </w:r>
      <w:r w:rsidR="0064563E">
        <w:rPr>
          <w:rFonts w:ascii="Arial" w:hAnsi="Arial" w:cs="Arial"/>
          <w:bCs/>
        </w:rPr>
        <w:t xml:space="preserve"> 5 listopada 2024r</w:t>
      </w:r>
      <w:r w:rsidR="003B4446">
        <w:rPr>
          <w:rFonts w:ascii="Arial" w:hAnsi="Arial" w:cs="Arial"/>
          <w:bCs/>
        </w:rPr>
        <w:t xml:space="preserve">. (które wpłynęło do UM w Gościnie w dniu </w:t>
      </w:r>
      <w:r w:rsidR="0064563E">
        <w:rPr>
          <w:rFonts w:ascii="Arial" w:hAnsi="Arial" w:cs="Arial"/>
          <w:bCs/>
        </w:rPr>
        <w:t>7 listopada 2024</w:t>
      </w:r>
      <w:r w:rsidR="003B4446">
        <w:rPr>
          <w:rFonts w:ascii="Arial" w:hAnsi="Arial" w:cs="Arial"/>
          <w:bCs/>
        </w:rPr>
        <w:t xml:space="preserve">r.) </w:t>
      </w:r>
      <w:r w:rsidR="0064563E">
        <w:rPr>
          <w:rFonts w:ascii="Arial" w:hAnsi="Arial" w:cs="Arial"/>
          <w:bCs/>
        </w:rPr>
        <w:t xml:space="preserve">wniosła do Rady Miejskiej w Gościnie skargę na działanie </w:t>
      </w:r>
      <w:r w:rsidR="0064563E" w:rsidRPr="00246A3F">
        <w:rPr>
          <w:rFonts w:ascii="Arial" w:hAnsi="Arial" w:cs="Arial"/>
          <w:bCs/>
        </w:rPr>
        <w:t>p.o.</w:t>
      </w:r>
      <w:r w:rsidR="0064563E" w:rsidRPr="00647A8A">
        <w:rPr>
          <w:rFonts w:ascii="Arial" w:hAnsi="Arial" w:cs="Arial"/>
          <w:bCs/>
          <w:color w:val="FF0000"/>
        </w:rPr>
        <w:t xml:space="preserve"> </w:t>
      </w:r>
      <w:r w:rsidR="0064563E">
        <w:rPr>
          <w:rFonts w:ascii="Arial" w:hAnsi="Arial" w:cs="Arial"/>
          <w:bCs/>
        </w:rPr>
        <w:t xml:space="preserve">Dyrektora </w:t>
      </w:r>
      <w:r w:rsidR="0064563E">
        <w:rPr>
          <w:rFonts w:ascii="Arial" w:hAnsi="Arial" w:cs="Arial"/>
        </w:rPr>
        <w:t>Zespołu Szkół - Szkoły Podstawowej z Oddziałami Integracyjnymi  im. majora Henryka Sucharskiego w Gościnie</w:t>
      </w:r>
      <w:r w:rsidR="00647A8A">
        <w:rPr>
          <w:rFonts w:ascii="Arial" w:hAnsi="Arial" w:cs="Arial"/>
        </w:rPr>
        <w:t>.</w:t>
      </w:r>
    </w:p>
    <w:p w:rsidR="00446F21" w:rsidRDefault="00446F21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skardze </w:t>
      </w:r>
      <w:r w:rsidR="00C617CE">
        <w:rPr>
          <w:rFonts w:ascii="Arial" w:hAnsi="Arial" w:cs="Arial"/>
          <w:bCs/>
        </w:rPr>
        <w:t xml:space="preserve">skarżąca </w:t>
      </w:r>
      <w:r>
        <w:rPr>
          <w:rFonts w:ascii="Arial" w:hAnsi="Arial" w:cs="Arial"/>
          <w:bCs/>
        </w:rPr>
        <w:t>podni</w:t>
      </w:r>
      <w:r w:rsidR="00C617CE">
        <w:rPr>
          <w:rFonts w:ascii="Arial" w:hAnsi="Arial" w:cs="Arial"/>
          <w:bCs/>
        </w:rPr>
        <w:t>osła</w:t>
      </w:r>
      <w:r>
        <w:rPr>
          <w:rFonts w:ascii="Arial" w:hAnsi="Arial" w:cs="Arial"/>
          <w:bCs/>
        </w:rPr>
        <w:t xml:space="preserve"> </w:t>
      </w:r>
      <w:r w:rsidR="00C617CE">
        <w:rPr>
          <w:rFonts w:ascii="Arial" w:hAnsi="Arial" w:cs="Arial"/>
          <w:bCs/>
        </w:rPr>
        <w:t xml:space="preserve">zarzut wobec działalności p.o. Dyrektora w/w Zespołu Szkół </w:t>
      </w:r>
      <w:r>
        <w:rPr>
          <w:rFonts w:ascii="Arial" w:hAnsi="Arial" w:cs="Arial"/>
          <w:bCs/>
        </w:rPr>
        <w:t>dotyczą</w:t>
      </w:r>
      <w:r w:rsidR="00C617CE">
        <w:rPr>
          <w:rFonts w:ascii="Arial" w:hAnsi="Arial" w:cs="Arial"/>
          <w:bCs/>
        </w:rPr>
        <w:t>cy</w:t>
      </w:r>
      <w:r>
        <w:rPr>
          <w:rFonts w:ascii="Arial" w:hAnsi="Arial" w:cs="Arial"/>
          <w:bCs/>
        </w:rPr>
        <w:t xml:space="preserve"> funkcjonowania placówki </w:t>
      </w:r>
      <w:r w:rsidR="00C617CE">
        <w:rPr>
          <w:rFonts w:ascii="Arial" w:hAnsi="Arial" w:cs="Arial"/>
          <w:bCs/>
        </w:rPr>
        <w:t>w zakresie wykonywania obowiązków pracodawcy tj. zarzut dotyczący niewydania świadectwa pracy w terminie 7 dni od dnia ustania stosunku pracy ze</w:t>
      </w:r>
      <w:r w:rsidR="00246A3F">
        <w:rPr>
          <w:rFonts w:ascii="Arial" w:hAnsi="Arial" w:cs="Arial"/>
          <w:bCs/>
        </w:rPr>
        <w:t xml:space="preserve"> skarżącą</w:t>
      </w:r>
      <w:r w:rsidR="00C617CE">
        <w:rPr>
          <w:rFonts w:ascii="Arial" w:hAnsi="Arial" w:cs="Arial"/>
          <w:bCs/>
        </w:rPr>
        <w:t>.</w:t>
      </w:r>
    </w:p>
    <w:p w:rsidR="00C617CE" w:rsidRDefault="00C617CE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uzasadnieniu skarżąca podniosła, że do dnia 31 sierpnia 2024r. była zatrudniona w w/w Zespole Szkół, zaś z dniem 31 sierpnia 2024r. stosunek pracy wygasł, </w:t>
      </w:r>
      <w:r w:rsidR="00246A3F">
        <w:rPr>
          <w:rFonts w:ascii="Arial" w:hAnsi="Arial" w:cs="Arial"/>
          <w:bCs/>
        </w:rPr>
        <w:t xml:space="preserve">a </w:t>
      </w:r>
      <w:r>
        <w:rPr>
          <w:rFonts w:ascii="Arial" w:hAnsi="Arial" w:cs="Arial"/>
          <w:bCs/>
        </w:rPr>
        <w:t xml:space="preserve">pracodawca nie wydał skarżącej świadectwa pracy w terminie 7 dni pomimo faktu, że skarżąca nie zamierzała nawiązywać z dotychczasowym pracodawcą kolejnego stosunku pracy. </w:t>
      </w:r>
    </w:p>
    <w:p w:rsidR="00C617CE" w:rsidRDefault="00C617CE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Skarżąca wskazała, że świadectwo pracy otrzymała listowną przesyłka poleconą dopiero w dniu 22 października 2024r. </w:t>
      </w:r>
    </w:p>
    <w:p w:rsidR="00C617CE" w:rsidRPr="00C617CE" w:rsidRDefault="00C617CE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>Skarżąca w dalszej części skargi z dnia 5 listopada 2024r. domagała się zbadania sprawy przez właściwe organy w celu ustalenia odpowiedzialności za zaistniałe naruszenie prawa, ustalenie czy opóźnienie było celowe, uzasadnieni</w:t>
      </w:r>
      <w:r w:rsidR="00D96F9F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 xml:space="preserve"> pisemnego przez </w:t>
      </w:r>
      <w:r w:rsidRPr="00246A3F">
        <w:rPr>
          <w:rFonts w:ascii="Arial" w:hAnsi="Arial" w:cs="Arial"/>
          <w:bCs/>
        </w:rPr>
        <w:t>p.o.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Dyrektora tak długiego opóźnienia w wydaniu świadectwa pracy, </w:t>
      </w:r>
      <w:r w:rsidR="00D96F9F">
        <w:rPr>
          <w:rFonts w:ascii="Arial" w:hAnsi="Arial" w:cs="Arial"/>
          <w:bCs/>
          <w:color w:val="000000" w:themeColor="text1"/>
        </w:rPr>
        <w:t>uznania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="00D96F9F">
        <w:rPr>
          <w:rFonts w:ascii="Arial" w:hAnsi="Arial" w:cs="Arial"/>
          <w:bCs/>
          <w:color w:val="000000" w:themeColor="text1"/>
        </w:rPr>
        <w:t xml:space="preserve">niedopełnienia obowiązków przez </w:t>
      </w:r>
      <w:r w:rsidR="00D96F9F" w:rsidRPr="00246A3F">
        <w:rPr>
          <w:rFonts w:ascii="Arial" w:hAnsi="Arial" w:cs="Arial"/>
          <w:bCs/>
        </w:rPr>
        <w:t>p.o.</w:t>
      </w:r>
      <w:r w:rsidR="00D96F9F">
        <w:rPr>
          <w:rFonts w:ascii="Arial" w:hAnsi="Arial" w:cs="Arial"/>
          <w:bCs/>
          <w:color w:val="FF0000"/>
        </w:rPr>
        <w:t xml:space="preserve"> </w:t>
      </w:r>
      <w:r w:rsidR="00D96F9F">
        <w:rPr>
          <w:rFonts w:ascii="Arial" w:hAnsi="Arial" w:cs="Arial"/>
          <w:bCs/>
          <w:color w:val="000000" w:themeColor="text1"/>
        </w:rPr>
        <w:t xml:space="preserve">Dyrektora oraz wyciągnięcie konsekwencji wynikających z prawa pracy, a także pisemnych przeprosin od </w:t>
      </w:r>
      <w:r w:rsidR="00D96F9F" w:rsidRPr="00246A3F">
        <w:rPr>
          <w:rFonts w:ascii="Arial" w:hAnsi="Arial" w:cs="Arial"/>
          <w:bCs/>
        </w:rPr>
        <w:t>p.o</w:t>
      </w:r>
      <w:r w:rsidR="00D96F9F" w:rsidRPr="00C617CE">
        <w:rPr>
          <w:rFonts w:ascii="Arial" w:hAnsi="Arial" w:cs="Arial"/>
          <w:bCs/>
          <w:color w:val="FF0000"/>
        </w:rPr>
        <w:t>.</w:t>
      </w:r>
      <w:r w:rsidR="00D96F9F">
        <w:rPr>
          <w:rFonts w:ascii="Arial" w:hAnsi="Arial" w:cs="Arial"/>
          <w:bCs/>
          <w:color w:val="FF0000"/>
        </w:rPr>
        <w:t xml:space="preserve"> </w:t>
      </w:r>
      <w:r w:rsidR="00D96F9F">
        <w:rPr>
          <w:rFonts w:ascii="Arial" w:hAnsi="Arial" w:cs="Arial"/>
          <w:bCs/>
          <w:color w:val="000000" w:themeColor="text1"/>
        </w:rPr>
        <w:t xml:space="preserve">Dyrektora za zaistniałą sytuację. </w:t>
      </w:r>
    </w:p>
    <w:p w:rsidR="006805DB" w:rsidRDefault="006805DB" w:rsidP="006805DB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Skarga była przedmiotem rozpoznania komisji Rady Miejskiej tj. Komisji Skarg, Wniosków i Petycji, która rozpoznawała przedmiotową skargę na posiedzeni</w:t>
      </w:r>
      <w:r w:rsidR="00C617CE">
        <w:rPr>
          <w:rFonts w:ascii="Arial" w:hAnsi="Arial" w:cs="Arial"/>
          <w:bCs/>
        </w:rPr>
        <w:t>u</w:t>
      </w:r>
      <w:r>
        <w:rPr>
          <w:rFonts w:ascii="Arial" w:hAnsi="Arial" w:cs="Arial"/>
          <w:bCs/>
        </w:rPr>
        <w:t xml:space="preserve"> w dni</w:t>
      </w:r>
      <w:r w:rsidR="00C617CE">
        <w:rPr>
          <w:rFonts w:ascii="Arial" w:hAnsi="Arial" w:cs="Arial"/>
          <w:bCs/>
        </w:rPr>
        <w:t xml:space="preserve">u </w:t>
      </w:r>
      <w:r w:rsidR="00246A3F">
        <w:rPr>
          <w:rFonts w:ascii="Arial" w:hAnsi="Arial" w:cs="Arial"/>
          <w:bCs/>
        </w:rPr>
        <w:t xml:space="preserve">20 listopada 2024r. </w:t>
      </w:r>
    </w:p>
    <w:p w:rsidR="006805DB" w:rsidRDefault="006805DB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Komisja Skarg, Wniosków i Petycji przeprowadziła postępowanie wyjaśniające </w:t>
      </w:r>
      <w:r w:rsidR="00E36529">
        <w:rPr>
          <w:rFonts w:ascii="Arial" w:hAnsi="Arial" w:cs="Arial"/>
          <w:bCs/>
        </w:rPr>
        <w:t xml:space="preserve">w tym w szczególności w dniu </w:t>
      </w:r>
      <w:r w:rsidR="00C617CE">
        <w:rPr>
          <w:rFonts w:ascii="Arial" w:hAnsi="Arial" w:cs="Arial"/>
          <w:bCs/>
        </w:rPr>
        <w:t>15 listopada 2024</w:t>
      </w:r>
      <w:r w:rsidR="00E36529">
        <w:rPr>
          <w:rFonts w:ascii="Arial" w:hAnsi="Arial" w:cs="Arial"/>
          <w:bCs/>
        </w:rPr>
        <w:t xml:space="preserve">r. </w:t>
      </w:r>
      <w:r w:rsidR="00C617CE">
        <w:rPr>
          <w:rFonts w:ascii="Arial" w:hAnsi="Arial" w:cs="Arial"/>
          <w:bCs/>
        </w:rPr>
        <w:t xml:space="preserve">uzyskano pisemne stanowisko </w:t>
      </w:r>
      <w:r w:rsidR="002321CD" w:rsidRPr="00246A3F">
        <w:rPr>
          <w:rFonts w:ascii="Arial" w:hAnsi="Arial" w:cs="Arial"/>
          <w:bCs/>
        </w:rPr>
        <w:t>p</w:t>
      </w:r>
      <w:r w:rsidR="00483055" w:rsidRPr="00246A3F">
        <w:rPr>
          <w:rFonts w:ascii="Arial" w:hAnsi="Arial" w:cs="Arial"/>
          <w:bCs/>
        </w:rPr>
        <w:t xml:space="preserve">.o. </w:t>
      </w:r>
      <w:r w:rsidR="00483055">
        <w:rPr>
          <w:rFonts w:ascii="Arial" w:hAnsi="Arial" w:cs="Arial"/>
          <w:bCs/>
          <w:color w:val="000000" w:themeColor="text1"/>
        </w:rPr>
        <w:t xml:space="preserve">Dyrektora w/w Zespołu Szkół </w:t>
      </w:r>
      <w:r w:rsidR="00E36529">
        <w:rPr>
          <w:rFonts w:ascii="Arial" w:hAnsi="Arial" w:cs="Arial"/>
          <w:bCs/>
        </w:rPr>
        <w:t xml:space="preserve">umożliwiając odniesienie się do stawianych w skardze zarzutów. </w:t>
      </w:r>
    </w:p>
    <w:p w:rsidR="002321CD" w:rsidRDefault="002321CD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 xml:space="preserve">W piśmie z dnia 15 listopada 2024r. </w:t>
      </w:r>
      <w:r w:rsidRPr="00246A3F">
        <w:rPr>
          <w:rFonts w:ascii="Arial" w:hAnsi="Arial" w:cs="Arial"/>
          <w:bCs/>
        </w:rPr>
        <w:t>p.o.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000000" w:themeColor="text1"/>
        </w:rPr>
        <w:t>Dyrektora wskazała, że stosunek pracy p. G</w:t>
      </w:r>
      <w:r w:rsidR="00246A3F">
        <w:rPr>
          <w:rFonts w:ascii="Arial" w:hAnsi="Arial" w:cs="Arial"/>
          <w:bCs/>
          <w:color w:val="000000" w:themeColor="text1"/>
        </w:rPr>
        <w:t>.</w:t>
      </w:r>
      <w:r>
        <w:rPr>
          <w:rFonts w:ascii="Arial" w:hAnsi="Arial" w:cs="Arial"/>
          <w:bCs/>
          <w:color w:val="000000" w:themeColor="text1"/>
        </w:rPr>
        <w:t xml:space="preserve"> S</w:t>
      </w:r>
      <w:r w:rsidR="00246A3F">
        <w:rPr>
          <w:rFonts w:ascii="Arial" w:hAnsi="Arial" w:cs="Arial"/>
          <w:bCs/>
          <w:color w:val="000000" w:themeColor="text1"/>
        </w:rPr>
        <w:t xml:space="preserve">. </w:t>
      </w:r>
      <w:r>
        <w:rPr>
          <w:rFonts w:ascii="Arial" w:hAnsi="Arial" w:cs="Arial"/>
          <w:bCs/>
          <w:color w:val="000000" w:themeColor="text1"/>
        </w:rPr>
        <w:t xml:space="preserve">wygasł z dniem 31 sierpnia 2024r., lecz wbrew </w:t>
      </w:r>
      <w:r w:rsidR="00D87204">
        <w:rPr>
          <w:rFonts w:ascii="Arial" w:hAnsi="Arial" w:cs="Arial"/>
          <w:bCs/>
          <w:color w:val="000000" w:themeColor="text1"/>
        </w:rPr>
        <w:t>twierdzeniom</w:t>
      </w:r>
      <w:r>
        <w:rPr>
          <w:rFonts w:ascii="Arial" w:hAnsi="Arial" w:cs="Arial"/>
          <w:bCs/>
          <w:color w:val="000000" w:themeColor="text1"/>
        </w:rPr>
        <w:t xml:space="preserve"> skargi świadectwo pracy zostało wydane pracownikowi nie w dniu </w:t>
      </w:r>
      <w:r w:rsidR="00D87204">
        <w:rPr>
          <w:rFonts w:ascii="Arial" w:hAnsi="Arial" w:cs="Arial"/>
          <w:bCs/>
          <w:color w:val="000000" w:themeColor="text1"/>
        </w:rPr>
        <w:t>22 października 202</w:t>
      </w:r>
      <w:r w:rsidR="00246A3F">
        <w:rPr>
          <w:rFonts w:ascii="Arial" w:hAnsi="Arial" w:cs="Arial"/>
          <w:bCs/>
          <w:color w:val="000000" w:themeColor="text1"/>
        </w:rPr>
        <w:t>4</w:t>
      </w:r>
      <w:r w:rsidR="00D87204">
        <w:rPr>
          <w:rFonts w:ascii="Arial" w:hAnsi="Arial" w:cs="Arial"/>
          <w:bCs/>
          <w:color w:val="000000" w:themeColor="text1"/>
        </w:rPr>
        <w:t>r. lecz w dniu 27 września 2024r. (doręczone pocztą w dniu 30 września 2024r.) .</w:t>
      </w:r>
    </w:p>
    <w:p w:rsidR="00D87204" w:rsidRDefault="00D87204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W/w okoliczność znajduje potwierdzenie w protokole z kontroli Państwowej Inspekcji Pracy przeprowadzonej u pracodawcy w dniach 27 września 2024. – 4 października </w:t>
      </w:r>
      <w:r>
        <w:rPr>
          <w:rFonts w:ascii="Arial" w:hAnsi="Arial" w:cs="Arial"/>
          <w:bCs/>
          <w:color w:val="000000" w:themeColor="text1"/>
        </w:rPr>
        <w:lastRenderedPageBreak/>
        <w:t>2024r.</w:t>
      </w:r>
      <w:r w:rsidR="004C39A2">
        <w:rPr>
          <w:rFonts w:ascii="Arial" w:hAnsi="Arial" w:cs="Arial"/>
          <w:bCs/>
          <w:color w:val="000000" w:themeColor="text1"/>
        </w:rPr>
        <w:t xml:space="preserve">, zaś p.o. Dyrektora została pouczona przez inspektora PIP w postępowaniu </w:t>
      </w:r>
      <w:proofErr w:type="spellStart"/>
      <w:r w:rsidR="004C39A2">
        <w:rPr>
          <w:rFonts w:ascii="Arial" w:hAnsi="Arial" w:cs="Arial"/>
          <w:bCs/>
          <w:color w:val="000000" w:themeColor="text1"/>
        </w:rPr>
        <w:t>wykroczeniowym</w:t>
      </w:r>
      <w:proofErr w:type="spellEnd"/>
      <w:r w:rsidR="004C39A2">
        <w:rPr>
          <w:rFonts w:ascii="Arial" w:hAnsi="Arial" w:cs="Arial"/>
          <w:bCs/>
          <w:color w:val="000000" w:themeColor="text1"/>
        </w:rPr>
        <w:t xml:space="preserve"> </w:t>
      </w:r>
      <w:r w:rsidR="00246A3F">
        <w:rPr>
          <w:rFonts w:ascii="Arial" w:hAnsi="Arial" w:cs="Arial"/>
          <w:bCs/>
          <w:color w:val="000000" w:themeColor="text1"/>
        </w:rPr>
        <w:t xml:space="preserve">o </w:t>
      </w:r>
      <w:r w:rsidR="004C39A2">
        <w:rPr>
          <w:rFonts w:ascii="Arial" w:hAnsi="Arial" w:cs="Arial"/>
          <w:bCs/>
          <w:color w:val="000000" w:themeColor="text1"/>
        </w:rPr>
        <w:t xml:space="preserve">zasadach wydawania świadectw pracy. </w:t>
      </w:r>
    </w:p>
    <w:p w:rsidR="00D87204" w:rsidRDefault="00D87204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W następnej kolejności </w:t>
      </w:r>
      <w:r w:rsidRPr="00246A3F">
        <w:rPr>
          <w:rFonts w:ascii="Arial" w:hAnsi="Arial" w:cs="Arial"/>
          <w:bCs/>
        </w:rPr>
        <w:t>p.o.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000000" w:themeColor="text1"/>
        </w:rPr>
        <w:t>Dyrektora wskazała, że w/w opóźnienie w wydaniu świadectwa pracy wynikało z „przeoczenia i zapomnienia spowodowanego natłokiem prac sekretarzy szkoły związanego z rozpoczęciem nowego roku szkolonego”.</w:t>
      </w:r>
    </w:p>
    <w:p w:rsidR="00D87204" w:rsidRDefault="00D87204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Ponadto </w:t>
      </w:r>
      <w:r w:rsidRPr="00246A3F">
        <w:rPr>
          <w:rFonts w:ascii="Arial" w:hAnsi="Arial" w:cs="Arial"/>
          <w:bCs/>
        </w:rPr>
        <w:t>p.o.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Dyrektora wskazała, że brak wydania świadectwa pracy w terminie nie miało charakteru celowego i zamierzonego. </w:t>
      </w:r>
    </w:p>
    <w:p w:rsidR="00BD6155" w:rsidRDefault="00BD6155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Wykonywanie obowiązków z zakresu prawa pracy wobec zatrudnionych w w/w Zespole Szkół </w:t>
      </w:r>
      <w:r w:rsidR="002A670D">
        <w:rPr>
          <w:rFonts w:ascii="Arial" w:hAnsi="Arial" w:cs="Arial"/>
          <w:bCs/>
          <w:color w:val="000000" w:themeColor="text1"/>
        </w:rPr>
        <w:t>pracowników</w:t>
      </w:r>
      <w:r>
        <w:rPr>
          <w:rFonts w:ascii="Arial" w:hAnsi="Arial" w:cs="Arial"/>
          <w:bCs/>
          <w:color w:val="000000" w:themeColor="text1"/>
        </w:rPr>
        <w:t>, w tym prawidłowego przestrzegania prawa pracy należy do zadań gminnej jednostki organizacyjnej jaką jest placówka kierowa</w:t>
      </w:r>
      <w:r w:rsidR="00647A8A">
        <w:rPr>
          <w:rFonts w:ascii="Arial" w:hAnsi="Arial" w:cs="Arial"/>
          <w:bCs/>
          <w:color w:val="000000" w:themeColor="text1"/>
        </w:rPr>
        <w:t>na</w:t>
      </w:r>
      <w:r>
        <w:rPr>
          <w:rFonts w:ascii="Arial" w:hAnsi="Arial" w:cs="Arial"/>
          <w:bCs/>
          <w:color w:val="000000" w:themeColor="text1"/>
        </w:rPr>
        <w:t xml:space="preserve"> </w:t>
      </w:r>
      <w:r w:rsidRPr="00246A3F">
        <w:rPr>
          <w:rFonts w:ascii="Arial" w:hAnsi="Arial" w:cs="Arial"/>
          <w:bCs/>
        </w:rPr>
        <w:t>przez p.o.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Dyrektora. </w:t>
      </w:r>
    </w:p>
    <w:p w:rsidR="00BD6155" w:rsidRDefault="00BD6155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Nie ulega wątpliwości, że </w:t>
      </w:r>
      <w:r w:rsidRPr="00246A3F">
        <w:rPr>
          <w:rFonts w:ascii="Arial" w:hAnsi="Arial" w:cs="Arial"/>
          <w:bCs/>
        </w:rPr>
        <w:t>p.o.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Dyrektora ponosi odpowiedzialność za przestrzeganie prawa pracy oraz należyty nadzór nad pracownikami odpowiedzialnymi za przygotowywanie dokumentów związanych z funkcjonowaniem placówki. </w:t>
      </w:r>
    </w:p>
    <w:p w:rsidR="00D87204" w:rsidRDefault="00D87204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Zgodnie z art. </w:t>
      </w:r>
      <w:r w:rsidR="00BD6155">
        <w:rPr>
          <w:rFonts w:ascii="Arial" w:hAnsi="Arial" w:cs="Arial"/>
          <w:bCs/>
          <w:color w:val="000000" w:themeColor="text1"/>
        </w:rPr>
        <w:t xml:space="preserve">97 § 1 </w:t>
      </w:r>
      <w:proofErr w:type="spellStart"/>
      <w:r w:rsidR="00BD6155">
        <w:rPr>
          <w:rFonts w:ascii="Arial" w:hAnsi="Arial" w:cs="Arial"/>
          <w:bCs/>
          <w:color w:val="000000" w:themeColor="text1"/>
        </w:rPr>
        <w:t>k.p</w:t>
      </w:r>
      <w:proofErr w:type="spellEnd"/>
      <w:r w:rsidR="00BD6155">
        <w:rPr>
          <w:rFonts w:ascii="Arial" w:hAnsi="Arial" w:cs="Arial"/>
          <w:bCs/>
          <w:color w:val="000000" w:themeColor="text1"/>
        </w:rPr>
        <w:t>.: w</w:t>
      </w:r>
      <w:r w:rsidRPr="00D87204">
        <w:rPr>
          <w:rFonts w:ascii="Arial" w:hAnsi="Arial" w:cs="Arial"/>
          <w:bCs/>
          <w:color w:val="000000" w:themeColor="text1"/>
        </w:rPr>
        <w:t xml:space="preserve"> związku z rozwiązaniem lub wygaśnięciem stosunku pracy pracodawca jest obowiązany wydać pracownikowi świadectwo pracy w dniu, w którym następuje ustanie stosunku pracy, jeżeli nie zamierza nawiązać z nim kolejnego stosunku pracy w ciągu 7 dni od dnia rozwiązania lub wygaśnięcia poprzedniego stosunku pracy. Jeżeli z przyczyn obiektywnych wydanie świadectwa pracy pracownikowi albo osobie przez niego upoważnionej w tym terminie nie jest możliwe, pracodawca w ciągu 7 dni od dnia upływu tego terminu przesyła świadectwo pracy pracownikowi lub tej osobie za pośrednictwem operatora pocztowego w rozumieniu </w:t>
      </w:r>
      <w:hyperlink r:id="rId7" w:anchor="/document/17938059?cm=DOCUMENT" w:history="1">
        <w:r w:rsidRPr="00D5780A">
          <w:rPr>
            <w:rStyle w:val="Hipercze"/>
            <w:rFonts w:ascii="Arial" w:hAnsi="Arial" w:cs="Arial"/>
            <w:bCs/>
            <w:color w:val="auto"/>
            <w:u w:val="none"/>
          </w:rPr>
          <w:t>ustawy</w:t>
        </w:r>
      </w:hyperlink>
      <w:r w:rsidRPr="00D87204">
        <w:rPr>
          <w:rFonts w:ascii="Arial" w:hAnsi="Arial" w:cs="Arial"/>
          <w:bCs/>
          <w:color w:val="000000" w:themeColor="text1"/>
        </w:rPr>
        <w:t xml:space="preserve"> z dnia 23 listopada 2012 r. - Prawo pocztowe (Dz. U. z 2022 r. poz. 896, 1933 i 2042) albo doręcza je w inny sposób. Świadectwo pracy dotyczy okresu lub okresów zatrudnienia, za które dotychczas nie wydano świadectwa pracy.</w:t>
      </w:r>
      <w:r>
        <w:rPr>
          <w:rFonts w:ascii="Arial" w:hAnsi="Arial" w:cs="Arial"/>
          <w:bCs/>
          <w:color w:val="000000" w:themeColor="text1"/>
        </w:rPr>
        <w:t xml:space="preserve"> </w:t>
      </w:r>
    </w:p>
    <w:p w:rsidR="00597D1C" w:rsidRDefault="00597D1C" w:rsidP="00741490">
      <w:pPr>
        <w:pStyle w:val="NormalnyWeb"/>
        <w:jc w:val="both"/>
        <w:rPr>
          <w:rFonts w:ascii="Arial" w:hAnsi="Arial" w:cs="Arial"/>
          <w:bCs/>
        </w:rPr>
      </w:pPr>
      <w:r w:rsidRPr="00597D1C">
        <w:rPr>
          <w:rFonts w:ascii="Arial" w:hAnsi="Arial" w:cs="Arial"/>
          <w:bCs/>
        </w:rPr>
        <w:t xml:space="preserve">Zgodnie z art. 229 ust. 3 k.p.a. „Jeżeli przepisy szczególne nie określają innych organów właściwych do rozpatrywania skarg, jest organem właściwym do rozpatrzenia skargi dotyczącej zadań lub działalności wójta (burmistrza lub prezydenta miasta) i kierowników gminnych jednostek organizacyjnych, z wyjątkiem spraw określonych w </w:t>
      </w:r>
      <w:proofErr w:type="spellStart"/>
      <w:r w:rsidRPr="00597D1C">
        <w:rPr>
          <w:rFonts w:ascii="Arial" w:hAnsi="Arial" w:cs="Arial"/>
          <w:bCs/>
        </w:rPr>
        <w:t>pkt</w:t>
      </w:r>
      <w:proofErr w:type="spellEnd"/>
      <w:r w:rsidRPr="00597D1C">
        <w:rPr>
          <w:rFonts w:ascii="Arial" w:hAnsi="Arial" w:cs="Arial"/>
          <w:bCs/>
        </w:rPr>
        <w:t xml:space="preserve"> 2 - rada gminy</w:t>
      </w:r>
      <w:r>
        <w:rPr>
          <w:rFonts w:ascii="Arial" w:hAnsi="Arial" w:cs="Arial"/>
          <w:bCs/>
        </w:rPr>
        <w:t>.</w:t>
      </w:r>
    </w:p>
    <w:p w:rsidR="00E36529" w:rsidRDefault="00E36529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Komisja</w:t>
      </w:r>
      <w:r w:rsidR="002A670D">
        <w:rPr>
          <w:rFonts w:ascii="Arial" w:hAnsi="Arial" w:cs="Arial"/>
          <w:bCs/>
        </w:rPr>
        <w:t xml:space="preserve"> Skarg, Wniosków i Petycji na posiedzeniu w dniu </w:t>
      </w:r>
      <w:r w:rsidR="00246A3F">
        <w:rPr>
          <w:rFonts w:ascii="Arial" w:hAnsi="Arial" w:cs="Arial"/>
          <w:bCs/>
        </w:rPr>
        <w:t xml:space="preserve">20 listopada 2024r. </w:t>
      </w:r>
      <w:r>
        <w:rPr>
          <w:rFonts w:ascii="Arial" w:hAnsi="Arial" w:cs="Arial"/>
          <w:bCs/>
        </w:rPr>
        <w:t>ustaliła, w oparciu o przedłożone dokument</w:t>
      </w:r>
      <w:r w:rsidR="00D5780A">
        <w:rPr>
          <w:rFonts w:ascii="Arial" w:hAnsi="Arial" w:cs="Arial"/>
          <w:bCs/>
        </w:rPr>
        <w:t>y</w:t>
      </w:r>
      <w:r w:rsidR="002A670D">
        <w:rPr>
          <w:rFonts w:ascii="Arial" w:hAnsi="Arial" w:cs="Arial"/>
          <w:bCs/>
        </w:rPr>
        <w:t xml:space="preserve"> i wyjaśnienia</w:t>
      </w:r>
      <w:r>
        <w:rPr>
          <w:rFonts w:ascii="Arial" w:hAnsi="Arial" w:cs="Arial"/>
          <w:bCs/>
        </w:rPr>
        <w:t>, że skarga jest zasadna</w:t>
      </w:r>
      <w:r w:rsidR="00D578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albowiem po pierwsze </w:t>
      </w:r>
      <w:r w:rsidR="002A670D">
        <w:rPr>
          <w:rFonts w:ascii="Arial" w:hAnsi="Arial" w:cs="Arial"/>
          <w:bCs/>
        </w:rPr>
        <w:t xml:space="preserve">pracodawca, jakim jest </w:t>
      </w:r>
      <w:r w:rsidR="00246A3F">
        <w:rPr>
          <w:rFonts w:ascii="Arial" w:hAnsi="Arial" w:cs="Arial"/>
        </w:rPr>
        <w:t xml:space="preserve">Zespół Szkół - Szkoła Podstawowa </w:t>
      </w:r>
      <w:r w:rsidR="002A670D">
        <w:rPr>
          <w:rFonts w:ascii="Arial" w:hAnsi="Arial" w:cs="Arial"/>
        </w:rPr>
        <w:t>z Oddziałami Integracyjnymi  im. majora Henryka Sucharskiego w Gościnie, nie wydał</w:t>
      </w:r>
      <w:r w:rsidR="002A670D">
        <w:rPr>
          <w:rFonts w:ascii="Arial" w:hAnsi="Arial" w:cs="Arial"/>
          <w:bCs/>
        </w:rPr>
        <w:t xml:space="preserve"> skarżącej świadectwa pracy w terminie przewidzianym w art. 97 </w:t>
      </w:r>
      <w:r w:rsidR="00956E21">
        <w:rPr>
          <w:rFonts w:ascii="Arial" w:hAnsi="Arial" w:cs="Arial"/>
          <w:bCs/>
        </w:rPr>
        <w:t xml:space="preserve">§ 1 </w:t>
      </w:r>
      <w:proofErr w:type="spellStart"/>
      <w:r w:rsidR="00956E21">
        <w:rPr>
          <w:rFonts w:ascii="Arial" w:hAnsi="Arial" w:cs="Arial"/>
          <w:bCs/>
        </w:rPr>
        <w:t>k.p</w:t>
      </w:r>
      <w:proofErr w:type="spellEnd"/>
      <w:r w:rsidR="00956E21">
        <w:rPr>
          <w:rFonts w:ascii="Arial" w:hAnsi="Arial" w:cs="Arial"/>
          <w:bCs/>
        </w:rPr>
        <w:t>. tj. nie wysłał listowną</w:t>
      </w:r>
      <w:r w:rsidR="002A670D">
        <w:rPr>
          <w:rFonts w:ascii="Arial" w:hAnsi="Arial" w:cs="Arial"/>
          <w:bCs/>
        </w:rPr>
        <w:t xml:space="preserve"> przesyłką poleconą w/w świadectwa pracy najpóźniej do dnia 7 września 2024r.</w:t>
      </w:r>
      <w:r w:rsidR="00956E21">
        <w:rPr>
          <w:rFonts w:ascii="Arial" w:hAnsi="Arial" w:cs="Arial"/>
          <w:bCs/>
        </w:rPr>
        <w:t>;</w:t>
      </w:r>
      <w:r w:rsidR="002A670D">
        <w:rPr>
          <w:rFonts w:ascii="Arial" w:hAnsi="Arial" w:cs="Arial"/>
          <w:bCs/>
        </w:rPr>
        <w:t xml:space="preserve"> po drugie </w:t>
      </w:r>
      <w:r>
        <w:rPr>
          <w:rFonts w:ascii="Arial" w:hAnsi="Arial" w:cs="Arial"/>
          <w:bCs/>
        </w:rPr>
        <w:t>po stronie kierownika jednostki brak jest należyte</w:t>
      </w:r>
      <w:r w:rsidR="002A670D">
        <w:rPr>
          <w:rFonts w:ascii="Arial" w:hAnsi="Arial" w:cs="Arial"/>
          <w:bCs/>
        </w:rPr>
        <w:t>g</w:t>
      </w:r>
      <w:r w:rsidR="00956E21">
        <w:rPr>
          <w:rFonts w:ascii="Arial" w:hAnsi="Arial" w:cs="Arial"/>
          <w:bCs/>
        </w:rPr>
        <w:t>o nadzoru nad pracą sekretarzy szkoły</w:t>
      </w:r>
      <w:r w:rsidR="002A670D">
        <w:rPr>
          <w:rFonts w:ascii="Arial" w:hAnsi="Arial" w:cs="Arial"/>
          <w:bCs/>
        </w:rPr>
        <w:t xml:space="preserve"> wykonujących pracę związaną z wydaniem </w:t>
      </w:r>
      <w:r w:rsidR="00397E78">
        <w:rPr>
          <w:rFonts w:ascii="Arial" w:hAnsi="Arial" w:cs="Arial"/>
          <w:bCs/>
        </w:rPr>
        <w:t xml:space="preserve">skarżącej świadectwa pracy. </w:t>
      </w:r>
    </w:p>
    <w:p w:rsidR="00122A4B" w:rsidRDefault="00122A4B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W dniu </w:t>
      </w:r>
      <w:r w:rsidR="00956E21">
        <w:rPr>
          <w:rFonts w:ascii="Arial" w:hAnsi="Arial" w:cs="Arial"/>
          <w:bCs/>
        </w:rPr>
        <w:t>20 listopada 2024</w:t>
      </w:r>
      <w:r>
        <w:rPr>
          <w:rFonts w:ascii="Arial" w:hAnsi="Arial" w:cs="Arial"/>
          <w:bCs/>
        </w:rPr>
        <w:t>r. Komisja Skarg, Wniosków i Petycji przeprowadziła głosowanie i zarekomendowała Radzie Miejskiej w Go</w:t>
      </w:r>
      <w:r w:rsidR="00956E21">
        <w:rPr>
          <w:rFonts w:ascii="Arial" w:hAnsi="Arial" w:cs="Arial"/>
          <w:bCs/>
        </w:rPr>
        <w:t>ścinie uznanie skargi za zasadną</w:t>
      </w:r>
      <w:r>
        <w:rPr>
          <w:rFonts w:ascii="Arial" w:hAnsi="Arial" w:cs="Arial"/>
          <w:bCs/>
        </w:rPr>
        <w:t xml:space="preserve"> w całości. </w:t>
      </w:r>
    </w:p>
    <w:p w:rsidR="00397E78" w:rsidRDefault="00397E78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</w:rPr>
        <w:t xml:space="preserve">Jednocześnie wskazać należy, że poza kompetencjami Rady Miejskiej leży kwestia wyciągania wobec </w:t>
      </w:r>
      <w:r w:rsidRPr="00956E21">
        <w:rPr>
          <w:rFonts w:ascii="Arial" w:hAnsi="Arial" w:cs="Arial"/>
          <w:bCs/>
        </w:rPr>
        <w:t>p.o. Dyrektora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w/w Zespołu Szkół </w:t>
      </w:r>
      <w:r>
        <w:rPr>
          <w:rFonts w:ascii="Arial" w:hAnsi="Arial" w:cs="Arial"/>
          <w:bCs/>
        </w:rPr>
        <w:t>konsekwencji wynikających z przepisów prawa pracy</w:t>
      </w:r>
      <w:r w:rsidR="00D5780A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albowiem Rada Miejska w Gościnie nie wykonuje wobec </w:t>
      </w:r>
      <w:r w:rsidRPr="00956E21">
        <w:rPr>
          <w:rFonts w:ascii="Arial" w:hAnsi="Arial" w:cs="Arial"/>
          <w:bCs/>
        </w:rPr>
        <w:t xml:space="preserve">p.o. Dyrektora </w:t>
      </w:r>
      <w:r>
        <w:rPr>
          <w:rFonts w:ascii="Arial" w:hAnsi="Arial" w:cs="Arial"/>
          <w:bCs/>
          <w:color w:val="000000" w:themeColor="text1"/>
        </w:rPr>
        <w:t>w/w Zespołu Szkół uprawnień z zakresu prawa pracy.</w:t>
      </w:r>
    </w:p>
    <w:p w:rsidR="00397E78" w:rsidRPr="00397E78" w:rsidRDefault="00397E78" w:rsidP="00741490">
      <w:pPr>
        <w:pStyle w:val="NormalnyWeb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Cs/>
          <w:color w:val="000000" w:themeColor="text1"/>
        </w:rPr>
        <w:t xml:space="preserve">Rada Miejska w Gościnie nie ma także kompetencji do zobowiązywania </w:t>
      </w:r>
      <w:r w:rsidRPr="006E1694">
        <w:rPr>
          <w:rFonts w:ascii="Arial" w:hAnsi="Arial" w:cs="Arial"/>
          <w:bCs/>
        </w:rPr>
        <w:t>p.o. Dyrektora</w:t>
      </w:r>
      <w:r>
        <w:rPr>
          <w:rFonts w:ascii="Arial" w:hAnsi="Arial" w:cs="Arial"/>
          <w:bCs/>
          <w:color w:val="FF0000"/>
        </w:rPr>
        <w:t xml:space="preserve"> </w:t>
      </w:r>
      <w:r>
        <w:rPr>
          <w:rFonts w:ascii="Arial" w:hAnsi="Arial" w:cs="Arial"/>
          <w:bCs/>
          <w:color w:val="000000" w:themeColor="text1"/>
        </w:rPr>
        <w:t xml:space="preserve">w/w Zespołu Szkół do pisemnego przeproszenia skarżącej. </w:t>
      </w:r>
    </w:p>
    <w:p w:rsidR="00397E78" w:rsidRDefault="00397E78" w:rsidP="00397E78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Rada Miejska w Gościnie po zapoznaniu się ze skargą </w:t>
      </w:r>
      <w:r w:rsidR="006E1694">
        <w:rPr>
          <w:rFonts w:ascii="Arial" w:hAnsi="Arial" w:cs="Arial"/>
          <w:bCs/>
        </w:rPr>
        <w:t xml:space="preserve">z dnia </w:t>
      </w:r>
      <w:r>
        <w:rPr>
          <w:rFonts w:ascii="Arial" w:hAnsi="Arial" w:cs="Arial"/>
          <w:bCs/>
        </w:rPr>
        <w:t>5 listopada 2024r., stanowiskiem Komisji Skarg, Wniosków i Petycji i po przeprowadzeniu dyskusji postanowiła jak w uchwale.</w:t>
      </w:r>
    </w:p>
    <w:p w:rsidR="00741490" w:rsidRDefault="00741490" w:rsidP="00741490">
      <w:pPr>
        <w:pStyle w:val="NormalnyWeb"/>
        <w:jc w:val="both"/>
        <w:rPr>
          <w:rFonts w:ascii="Arial" w:hAnsi="Arial" w:cs="Arial"/>
          <w:bCs/>
        </w:rPr>
      </w:pPr>
    </w:p>
    <w:p w:rsidR="00741490" w:rsidRDefault="00741490" w:rsidP="00741490">
      <w:pPr>
        <w:pStyle w:val="NormalnyWeb"/>
        <w:jc w:val="both"/>
        <w:rPr>
          <w:rFonts w:ascii="Arial" w:hAnsi="Arial" w:cs="Arial"/>
          <w:bCs/>
        </w:rPr>
      </w:pPr>
    </w:p>
    <w:p w:rsidR="00741490" w:rsidRDefault="00741490" w:rsidP="00741490">
      <w:pPr>
        <w:pStyle w:val="NormalnyWeb"/>
        <w:jc w:val="both"/>
        <w:rPr>
          <w:rFonts w:ascii="Arial" w:hAnsi="Arial" w:cs="Arial"/>
          <w:bCs/>
        </w:rPr>
      </w:pPr>
    </w:p>
    <w:p w:rsidR="00741490" w:rsidRDefault="00741490" w:rsidP="00741490">
      <w:pPr>
        <w:pStyle w:val="NormalnyWeb"/>
        <w:jc w:val="both"/>
        <w:rPr>
          <w:rFonts w:ascii="Arial" w:hAnsi="Arial" w:cs="Arial"/>
          <w:bCs/>
        </w:rPr>
      </w:pPr>
    </w:p>
    <w:p w:rsidR="00741490" w:rsidRDefault="00741490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Pouczenie.</w:t>
      </w:r>
    </w:p>
    <w:p w:rsidR="00741490" w:rsidRDefault="00741490" w:rsidP="00741490">
      <w:pPr>
        <w:pStyle w:val="NormalnyWeb"/>
        <w:jc w:val="both"/>
        <w:rPr>
          <w:rFonts w:ascii="Arial" w:hAnsi="Arial" w:cs="Arial"/>
          <w:bCs/>
        </w:rPr>
      </w:pPr>
      <w:r>
        <w:rPr>
          <w:rFonts w:ascii="Arial" w:hAnsi="Arial" w:cs="Arial"/>
          <w:color w:val="333333"/>
          <w:shd w:val="clear" w:color="auto" w:fill="FFFFFF"/>
        </w:rPr>
        <w:t>W przypadku gdy skarga, 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</w:p>
    <w:p w:rsidR="00741490" w:rsidRDefault="00741490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p w:rsidR="002854D1" w:rsidRDefault="002854D1"/>
    <w:sectPr w:rsidR="002854D1" w:rsidSect="0025149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F7D" w:rsidRDefault="00B97F7D" w:rsidP="00FB4AF9">
      <w:r>
        <w:separator/>
      </w:r>
    </w:p>
  </w:endnote>
  <w:endnote w:type="continuationSeparator" w:id="0">
    <w:p w:rsidR="00B97F7D" w:rsidRDefault="00B97F7D" w:rsidP="00FB4A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F7D" w:rsidRDefault="00B97F7D" w:rsidP="00FB4AF9">
      <w:r>
        <w:separator/>
      </w:r>
    </w:p>
  </w:footnote>
  <w:footnote w:type="continuationSeparator" w:id="0">
    <w:p w:rsidR="00B97F7D" w:rsidRDefault="00B97F7D" w:rsidP="00FB4A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AF9" w:rsidRDefault="00FB4AF9" w:rsidP="00FB4AF9">
    <w:pPr>
      <w:pStyle w:val="Nagwek"/>
      <w:jc w:val="right"/>
    </w:pPr>
    <w:r>
      <w:t xml:space="preserve">projekt przygotowany przez Komisję Skarg, wniosków i petycji </w:t>
    </w:r>
  </w:p>
  <w:p w:rsidR="00FB4AF9" w:rsidRDefault="00FB4AF9" w:rsidP="00FB4AF9">
    <w:pPr>
      <w:pStyle w:val="Nagwek"/>
      <w:jc w:val="right"/>
    </w:pPr>
    <w:r>
      <w:t xml:space="preserve">druk nr </w:t>
    </w:r>
    <w:r w:rsidR="00952E21">
      <w:t>64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7625B"/>
    <w:multiLevelType w:val="hybridMultilevel"/>
    <w:tmpl w:val="39EA48E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B7E78"/>
    <w:multiLevelType w:val="hybridMultilevel"/>
    <w:tmpl w:val="283E56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1490"/>
    <w:rsid w:val="000547F7"/>
    <w:rsid w:val="00056146"/>
    <w:rsid w:val="00101A35"/>
    <w:rsid w:val="001060BC"/>
    <w:rsid w:val="00122A4B"/>
    <w:rsid w:val="001B1F87"/>
    <w:rsid w:val="001C1B71"/>
    <w:rsid w:val="001E0B62"/>
    <w:rsid w:val="00214AB0"/>
    <w:rsid w:val="002321CD"/>
    <w:rsid w:val="00246A3F"/>
    <w:rsid w:val="00251491"/>
    <w:rsid w:val="002854D1"/>
    <w:rsid w:val="002A670D"/>
    <w:rsid w:val="002C5F18"/>
    <w:rsid w:val="002D1679"/>
    <w:rsid w:val="002D343B"/>
    <w:rsid w:val="00311B53"/>
    <w:rsid w:val="003168B7"/>
    <w:rsid w:val="00397E78"/>
    <w:rsid w:val="003B4446"/>
    <w:rsid w:val="003D341B"/>
    <w:rsid w:val="003F6C9B"/>
    <w:rsid w:val="00436A9F"/>
    <w:rsid w:val="00446F21"/>
    <w:rsid w:val="00481B96"/>
    <w:rsid w:val="00483055"/>
    <w:rsid w:val="004A4C54"/>
    <w:rsid w:val="004C39A2"/>
    <w:rsid w:val="00523715"/>
    <w:rsid w:val="00584CC7"/>
    <w:rsid w:val="00597D1C"/>
    <w:rsid w:val="005B00DA"/>
    <w:rsid w:val="005B7C90"/>
    <w:rsid w:val="005C53B9"/>
    <w:rsid w:val="0064563E"/>
    <w:rsid w:val="00646076"/>
    <w:rsid w:val="00647A8A"/>
    <w:rsid w:val="006805DB"/>
    <w:rsid w:val="006D59AF"/>
    <w:rsid w:val="006E1694"/>
    <w:rsid w:val="00741490"/>
    <w:rsid w:val="007D16CA"/>
    <w:rsid w:val="00822735"/>
    <w:rsid w:val="008309B9"/>
    <w:rsid w:val="008A6F1F"/>
    <w:rsid w:val="008C3C9C"/>
    <w:rsid w:val="008C3E95"/>
    <w:rsid w:val="008C4037"/>
    <w:rsid w:val="00941C8A"/>
    <w:rsid w:val="00952E21"/>
    <w:rsid w:val="00956E21"/>
    <w:rsid w:val="009A7B72"/>
    <w:rsid w:val="00A10814"/>
    <w:rsid w:val="00A6516A"/>
    <w:rsid w:val="00B12424"/>
    <w:rsid w:val="00B97F7D"/>
    <w:rsid w:val="00BB69B1"/>
    <w:rsid w:val="00BD6155"/>
    <w:rsid w:val="00BF0EFD"/>
    <w:rsid w:val="00C56BD8"/>
    <w:rsid w:val="00C617CE"/>
    <w:rsid w:val="00C722CB"/>
    <w:rsid w:val="00CE5D0B"/>
    <w:rsid w:val="00CF3731"/>
    <w:rsid w:val="00D4089B"/>
    <w:rsid w:val="00D56612"/>
    <w:rsid w:val="00D5780A"/>
    <w:rsid w:val="00D87204"/>
    <w:rsid w:val="00D96F9F"/>
    <w:rsid w:val="00DC24EF"/>
    <w:rsid w:val="00E10F07"/>
    <w:rsid w:val="00E36529"/>
    <w:rsid w:val="00E870CB"/>
    <w:rsid w:val="00EC6C7F"/>
    <w:rsid w:val="00F2629A"/>
    <w:rsid w:val="00FB4AF9"/>
    <w:rsid w:val="00FC5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49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41490"/>
    <w:pPr>
      <w:widowControl/>
      <w:suppressAutoHyphens w:val="0"/>
      <w:spacing w:before="100" w:beforeAutospacing="1" w:after="119"/>
    </w:pPr>
    <w:rPr>
      <w:rFonts w:eastAsia="Times New Roman"/>
      <w:kern w:val="0"/>
    </w:rPr>
  </w:style>
  <w:style w:type="paragraph" w:styleId="Tytu">
    <w:name w:val="Title"/>
    <w:basedOn w:val="Normalny"/>
    <w:next w:val="Normalny"/>
    <w:link w:val="TytuZnak"/>
    <w:uiPriority w:val="99"/>
    <w:qFormat/>
    <w:rsid w:val="00741490"/>
    <w:pPr>
      <w:widowControl/>
      <w:spacing w:line="360" w:lineRule="auto"/>
      <w:jc w:val="center"/>
    </w:pPr>
    <w:rPr>
      <w:rFonts w:eastAsia="Calibri"/>
      <w:kern w:val="0"/>
      <w:sz w:val="20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7414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214AB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FB4A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4AF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B4A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4AF9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87204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8720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1084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mtrzcinska</dc:creator>
  <cp:lastModifiedBy>mtrzcinska</cp:lastModifiedBy>
  <cp:revision>5</cp:revision>
  <dcterms:created xsi:type="dcterms:W3CDTF">2024-11-18T12:34:00Z</dcterms:created>
  <dcterms:modified xsi:type="dcterms:W3CDTF">2024-11-19T07:26:00Z</dcterms:modified>
</cp:coreProperties>
</file>