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EF4B3A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55532D" w:rsidRDefault="0055532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72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EF4B3A">
      <w:pPr>
        <w:ind w:left="5669"/>
        <w:jc w:val="left"/>
        <w:rPr>
          <w:sz w:val="20"/>
        </w:rPr>
      </w:pPr>
      <w:r>
        <w:rPr>
          <w:sz w:val="20"/>
        </w:rPr>
        <w:t>z dnia  28 listopada 2024 r.</w:t>
      </w:r>
    </w:p>
    <w:p w:rsidR="00A77B3E" w:rsidRDefault="0055532D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EF4B3A">
      <w:pPr>
        <w:jc w:val="center"/>
        <w:rPr>
          <w:b/>
          <w:caps/>
        </w:rPr>
      </w:pPr>
      <w:r>
        <w:rPr>
          <w:b/>
          <w:caps/>
        </w:rPr>
        <w:t>Uchwała Nr IX/71/24</w:t>
      </w:r>
      <w:r>
        <w:rPr>
          <w:b/>
          <w:caps/>
        </w:rPr>
        <w:br/>
        <w:t>Rady Miejskiej w Gościnie</w:t>
      </w:r>
    </w:p>
    <w:p w:rsidR="00A77B3E" w:rsidRDefault="00EF4B3A">
      <w:pPr>
        <w:spacing w:before="280" w:after="280"/>
        <w:jc w:val="center"/>
        <w:rPr>
          <w:b/>
          <w:caps/>
        </w:rPr>
      </w:pPr>
      <w:r>
        <w:t>z dnia 13 grudnia 2024 r.</w:t>
      </w:r>
    </w:p>
    <w:p w:rsidR="00A77B3E" w:rsidRDefault="00EF4B3A">
      <w:pPr>
        <w:keepNext/>
        <w:spacing w:after="480"/>
        <w:jc w:val="center"/>
      </w:pPr>
      <w:r>
        <w:rPr>
          <w:b/>
        </w:rPr>
        <w:t>w sprawie wyrażenia zgody na zamianę nieruchomości gruntowych położonych  w obrębach ewidencyjnych</w:t>
      </w:r>
      <w:r>
        <w:rPr>
          <w:b/>
        </w:rPr>
        <w:t xml:space="preserve"> Wartkowo, Ramlewo  i Ząbrowo</w:t>
      </w:r>
    </w:p>
    <w:p w:rsidR="00A77B3E" w:rsidRDefault="00EF4B3A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„a” ustawy z dnia 8 marca 1990 roku o samorządzie gminnym (</w:t>
      </w:r>
      <w:proofErr w:type="spellStart"/>
      <w:r>
        <w:t>Dz.U</w:t>
      </w:r>
      <w:proofErr w:type="spellEnd"/>
      <w:r>
        <w:t>. 2024 poz. 1465 </w:t>
      </w:r>
      <w:proofErr w:type="spellStart"/>
      <w:r>
        <w:t>t.j</w:t>
      </w:r>
      <w:proofErr w:type="spellEnd"/>
      <w:r>
        <w:t xml:space="preserve">., poz. 1572) oraz art. art.13 ust. 1 i art. 15 ust. 1 ustawy z dnia 21 sierpnia 1997 roku o gospodarce </w:t>
      </w:r>
      <w:r>
        <w:t xml:space="preserve"> nieruchomościami (</w:t>
      </w:r>
      <w:proofErr w:type="spellStart"/>
      <w:r>
        <w:t>Dz.U</w:t>
      </w:r>
      <w:proofErr w:type="spellEnd"/>
      <w:r>
        <w:t>. 2024 poz. 1145 </w:t>
      </w:r>
      <w:proofErr w:type="spellStart"/>
      <w:r>
        <w:t>t.j</w:t>
      </w:r>
      <w:proofErr w:type="spellEnd"/>
      <w:r>
        <w:t>. poz. 1222) Rada Miejska w Gościnie  uchwala co następuje:</w:t>
      </w:r>
    </w:p>
    <w:p w:rsidR="00A77B3E" w:rsidRDefault="00EF4B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Wyraża się zgodę na dokonanie zamiany prawa własności części nieruchomości  o łącznej powierzchni </w:t>
      </w:r>
      <w:r>
        <w:rPr>
          <w:b/>
          <w:color w:val="000000"/>
          <w:u w:color="000000"/>
        </w:rPr>
        <w:t>21,4631 ha</w:t>
      </w:r>
      <w:r>
        <w:rPr>
          <w:color w:val="000000"/>
          <w:u w:color="000000"/>
        </w:rPr>
        <w:t>,  oznaczonych działkami gruntu o numera</w:t>
      </w:r>
      <w:r>
        <w:rPr>
          <w:color w:val="000000"/>
          <w:u w:color="000000"/>
        </w:rPr>
        <w:t>ch geodezyjnych 105/20 o  powierzchni 3,0600 ha, 105/21 o powierzchni 0,09 ha, 105/22 o powierzchni 3,1500 ha, 105/23 o powierzchni 2,9477 ha, 105/24 o powierzchni 2,0182 ha, 105/25 o powierzchni 0,4819 ha, 105/32 o powierzchni 0,2023 ha, 105/33 o powierzc</w:t>
      </w:r>
      <w:r>
        <w:rPr>
          <w:color w:val="000000"/>
          <w:u w:color="000000"/>
        </w:rPr>
        <w:t xml:space="preserve">hni 1,1318 ha, 105/34 o powierzchni 2,4324 ha, 1`05/35 o powierzchni 0,2755 ha, 105/36 o powierzchni 2,1356 ha, 108/4 o powierzchni 0,1597 ha, 108/5 o powierzchni 1,6971 ha, 108/6 o powierzchni 0,1268 ha,  położonych w obrębie ewidencyjnym </w:t>
      </w:r>
      <w:r>
        <w:rPr>
          <w:b/>
          <w:color w:val="000000"/>
          <w:u w:color="000000"/>
        </w:rPr>
        <w:t xml:space="preserve">0073,Wartkowo </w:t>
      </w:r>
      <w:r>
        <w:rPr>
          <w:color w:val="000000"/>
          <w:u w:color="000000"/>
        </w:rPr>
        <w:t xml:space="preserve">oraz 132/6 o powierzchni 0,1330 ha, 1032/7 o powierzchni 0,0545 ha, 134/7 o powierzchni 1,1791 ha, 134/8 o powierzchni 0,1875 ha położonych w obrębie ewidencyjnym </w:t>
      </w:r>
      <w:r>
        <w:rPr>
          <w:b/>
          <w:color w:val="000000"/>
          <w:u w:color="000000"/>
        </w:rPr>
        <w:t>0072,Ramlewo</w:t>
      </w:r>
      <w:r>
        <w:rPr>
          <w:color w:val="000000"/>
          <w:u w:color="000000"/>
        </w:rPr>
        <w:t xml:space="preserve"> stanowiących własność Gminy Gościno  na prawo własności części nieruchomości gru</w:t>
      </w:r>
      <w:r>
        <w:rPr>
          <w:color w:val="000000"/>
          <w:u w:color="000000"/>
        </w:rPr>
        <w:t xml:space="preserve">ntowej oznaczonej działką gruntu o numerze geodezyjnym </w:t>
      </w:r>
      <w:r>
        <w:rPr>
          <w:b/>
          <w:color w:val="000000"/>
          <w:u w:color="000000"/>
        </w:rPr>
        <w:t xml:space="preserve">430 </w:t>
      </w:r>
      <w:r>
        <w:rPr>
          <w:color w:val="000000"/>
          <w:u w:color="000000"/>
        </w:rPr>
        <w:t xml:space="preserve"> o powierzchni </w:t>
      </w:r>
      <w:r>
        <w:rPr>
          <w:b/>
          <w:color w:val="000000"/>
          <w:u w:color="000000"/>
        </w:rPr>
        <w:t>15,9823 ha</w:t>
      </w:r>
      <w:r>
        <w:rPr>
          <w:color w:val="000000"/>
          <w:u w:color="000000"/>
        </w:rPr>
        <w:t xml:space="preserve"> położoną w obrębie ewidencyjnym </w:t>
      </w:r>
      <w:r>
        <w:rPr>
          <w:b/>
          <w:color w:val="000000"/>
          <w:u w:color="000000"/>
        </w:rPr>
        <w:t>0036,Ząbrowo</w:t>
      </w:r>
      <w:r>
        <w:rPr>
          <w:color w:val="000000"/>
          <w:u w:color="000000"/>
        </w:rPr>
        <w:t>, stanowiącą własność Skarbu Państwa – Krajowy Ośrodek Wsparcia Rolnictwa Oddział Terenowy w Koszalinie.</w:t>
      </w:r>
    </w:p>
    <w:p w:rsidR="00A77B3E" w:rsidRDefault="00EF4B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</w:t>
      </w:r>
      <w:r>
        <w:rPr>
          <w:color w:val="000000"/>
          <w:u w:color="000000"/>
        </w:rPr>
        <w:t xml:space="preserve"> powierza się Burmistrzowi Gościna.</w:t>
      </w:r>
    </w:p>
    <w:p w:rsidR="00A77B3E" w:rsidRDefault="00EF4B3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EF4B3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31262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626" w:rsidRDefault="0031262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2626" w:rsidRDefault="00EF4B3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312626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B3A" w:rsidRDefault="00EF4B3A" w:rsidP="00312626">
      <w:r>
        <w:separator/>
      </w:r>
    </w:p>
  </w:endnote>
  <w:endnote w:type="continuationSeparator" w:id="0">
    <w:p w:rsidR="00EF4B3A" w:rsidRDefault="00EF4B3A" w:rsidP="00312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1262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12626" w:rsidRDefault="00EF4B3A">
          <w:pPr>
            <w:jc w:val="left"/>
            <w:rPr>
              <w:sz w:val="18"/>
            </w:rPr>
          </w:pPr>
          <w:r>
            <w:rPr>
              <w:sz w:val="18"/>
            </w:rPr>
            <w:t>Id: AA92BB4E-6347-47AB-AA11-FB938E1AC576.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12626" w:rsidRDefault="00EF4B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31262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55532D">
            <w:rPr>
              <w:sz w:val="18"/>
            </w:rPr>
            <w:fldChar w:fldCharType="separate"/>
          </w:r>
          <w:r w:rsidR="0055532D">
            <w:rPr>
              <w:noProof/>
              <w:sz w:val="18"/>
            </w:rPr>
            <w:t>1</w:t>
          </w:r>
          <w:r w:rsidR="00312626">
            <w:rPr>
              <w:sz w:val="18"/>
            </w:rPr>
            <w:fldChar w:fldCharType="end"/>
          </w:r>
        </w:p>
      </w:tc>
    </w:tr>
  </w:tbl>
  <w:p w:rsidR="00312626" w:rsidRDefault="0031262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B3A" w:rsidRDefault="00EF4B3A" w:rsidP="00312626">
      <w:r>
        <w:separator/>
      </w:r>
    </w:p>
  </w:footnote>
  <w:footnote w:type="continuationSeparator" w:id="0">
    <w:p w:rsidR="00EF4B3A" w:rsidRDefault="00EF4B3A" w:rsidP="00312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12626"/>
    <w:rsid w:val="0055532D"/>
    <w:rsid w:val="00A77B3E"/>
    <w:rsid w:val="00CA2A55"/>
    <w:rsid w:val="00EF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1262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IX/71/24 z dnia 13 grudnia 2024 r.</dc:title>
  <dc:subject>w sprawie wyrażenia zgody na zamianę nieruchomości gruntowych położonych  w^obrębach ewidencyjnych Wartkowo, Ramlewo  i^Ząbrowo</dc:subject>
  <dc:creator>mtrzcinska</dc:creator>
  <cp:lastModifiedBy>mtrzcinska</cp:lastModifiedBy>
  <cp:revision>2</cp:revision>
  <dcterms:created xsi:type="dcterms:W3CDTF">2024-11-28T07:14:00Z</dcterms:created>
  <dcterms:modified xsi:type="dcterms:W3CDTF">2024-11-28T07:14:00Z</dcterms:modified>
  <cp:category>Akt prawny</cp:category>
</cp:coreProperties>
</file>