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2167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2A77E3">
        <w:rPr>
          <w:b/>
          <w:i/>
          <w:sz w:val="20"/>
          <w:u w:val="thick"/>
        </w:rPr>
        <w:t xml:space="preserve"> druk nr 110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42167E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42167E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2A77E3">
        <w:rPr>
          <w:sz w:val="20"/>
        </w:rPr>
        <w:t xml:space="preserve">Burmistrz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2167E">
      <w:pPr>
        <w:jc w:val="center"/>
        <w:rPr>
          <w:b/>
          <w:caps/>
        </w:rPr>
      </w:pPr>
      <w:r>
        <w:rPr>
          <w:b/>
          <w:caps/>
        </w:rPr>
        <w:t>Uchwała Nr XIV/109/25</w:t>
      </w:r>
      <w:r>
        <w:rPr>
          <w:b/>
          <w:caps/>
        </w:rPr>
        <w:br/>
        <w:t>Rady Miejskiej w Gościnie</w:t>
      </w:r>
    </w:p>
    <w:p w:rsidR="00A77B3E" w:rsidRDefault="0042167E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42167E">
      <w:pPr>
        <w:keepNext/>
        <w:spacing w:after="480"/>
        <w:jc w:val="center"/>
      </w:pPr>
      <w:r>
        <w:rPr>
          <w:b/>
        </w:rPr>
        <w:t>w sprawie zmiany uchwały budżetowej na rok 2025</w:t>
      </w:r>
    </w:p>
    <w:p w:rsidR="00A77B3E" w:rsidRDefault="0042167E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ustawy z dnia 8 </w:t>
      </w:r>
      <w:r>
        <w:t>marca 1990 roku o samorządzie gminnym (Dz. U. z 2024 r. poz. 1465 t. j., poz. 1572, poz. 1907, poz. 1940), art. 211, art. 212, art. 235 i art. 236 ustawy z dnia 27 sierpnia 2009 roku o finansach publicznych (Dz. U. z 2024 r. poz. 1530 t. j., poz. 1572, poz</w:t>
      </w:r>
      <w:r>
        <w:t>. 1717, poz. 1756, poz. 1907, z 2025 r. poz. 39, z 2022 r. poz. 1079), po uzyskaniu opinii Komisji Rady Miejskiej i wysłuchaniu propozycji Burmistrza Gościna, Rada Miejska w Gościnie uchwala, co następuje:</w:t>
      </w:r>
    </w:p>
    <w:p w:rsidR="00A77B3E" w:rsidRDefault="0042167E">
      <w:pPr>
        <w:keepLines/>
        <w:spacing w:before="120" w:after="120"/>
        <w:ind w:firstLine="340"/>
      </w:pPr>
      <w:r>
        <w:t>§ 1. </w:t>
      </w:r>
      <w:r>
        <w:t>W uchwale nr IX/67/24 Rady Miejskiej w Gościn</w:t>
      </w:r>
      <w:r>
        <w:t>ie z dnia 13 grudnia 2024 w sprawie uchwalenia budżetu Gminy Gościno na 2025 rok, wprowadza się następujące zmiany:</w:t>
      </w:r>
    </w:p>
    <w:p w:rsidR="00A77B3E" w:rsidRDefault="0042167E">
      <w:pPr>
        <w:keepLines/>
        <w:spacing w:before="120" w:after="120"/>
        <w:ind w:firstLine="340"/>
      </w:pPr>
      <w:r>
        <w:t>§ 12. </w:t>
      </w:r>
      <w:proofErr w:type="spellStart"/>
      <w:r>
        <w:t>pkt</w:t>
      </w:r>
      <w:proofErr w:type="spellEnd"/>
      <w:r>
        <w:t> 2) otrzymuje brzmienie:</w:t>
      </w:r>
    </w:p>
    <w:p w:rsidR="00A77B3E" w:rsidRDefault="0042167E">
      <w:pPr>
        <w:spacing w:before="120" w:after="120"/>
        <w:ind w:left="680" w:firstLine="114"/>
      </w:pPr>
      <w:r>
        <w:t>„ finansowanie planowanego deficytu budżetu jednostki samorządu terytorialnego do kwoty        1 301 500,0</w:t>
      </w:r>
      <w:r>
        <w:t>0 zł</w:t>
      </w:r>
      <w:r>
        <w:t>”</w:t>
      </w:r>
    </w:p>
    <w:p w:rsidR="00A77B3E" w:rsidRDefault="0042167E">
      <w:pPr>
        <w:keepLines/>
        <w:spacing w:before="120" w:after="120"/>
        <w:ind w:firstLine="340"/>
      </w:pPr>
      <w:r>
        <w:t>§ 2. </w:t>
      </w:r>
      <w:r>
        <w:t>Wykonanie uchwały powierza się Burmistrzowi Gościna.</w:t>
      </w:r>
    </w:p>
    <w:p w:rsidR="00A77B3E" w:rsidRDefault="0042167E">
      <w:pPr>
        <w:keepNext/>
        <w:keepLines/>
        <w:spacing w:before="120" w:after="120"/>
        <w:ind w:firstLine="340"/>
      </w:pPr>
      <w:r>
        <w:t>§ 3. </w:t>
      </w:r>
      <w:r>
        <w:t>Uchwała wchodzi w życie z dniem podjęcia i podlega ogłoszeniu w Dzienniku Urzędowym Województwa Zachodniopomorskiego oraz w Biuletynie Informacji Publicznej Urzędu Miejskiego w Gościnie.</w:t>
      </w:r>
    </w:p>
    <w:p w:rsidR="00A77B3E" w:rsidRDefault="0042167E">
      <w:pPr>
        <w:keepNext/>
        <w:keepLines/>
        <w:spacing w:before="120" w:after="120"/>
        <w:ind w:firstLine="227"/>
      </w:pPr>
      <w:r>
        <w:t>  </w:t>
      </w:r>
    </w:p>
    <w:p w:rsidR="00A77B3E" w:rsidRDefault="0042167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2502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02C" w:rsidRDefault="0042502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02C" w:rsidRDefault="0042167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42502C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7E" w:rsidRDefault="0042167E" w:rsidP="0042502C">
      <w:r>
        <w:separator/>
      </w:r>
    </w:p>
  </w:endnote>
  <w:endnote w:type="continuationSeparator" w:id="0">
    <w:p w:rsidR="0042167E" w:rsidRDefault="0042167E" w:rsidP="0042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250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502C" w:rsidRDefault="0042167E">
          <w:pPr>
            <w:jc w:val="left"/>
            <w:rPr>
              <w:sz w:val="18"/>
            </w:rPr>
          </w:pPr>
          <w:r>
            <w:rPr>
              <w:sz w:val="18"/>
            </w:rPr>
            <w:t>Id: 817C8B71-CA14-4808-A639-86BB07907580.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502C" w:rsidRDefault="004216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50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A77E3">
            <w:rPr>
              <w:sz w:val="18"/>
            </w:rPr>
            <w:fldChar w:fldCharType="separate"/>
          </w:r>
          <w:r w:rsidR="002A77E3">
            <w:rPr>
              <w:noProof/>
              <w:sz w:val="18"/>
            </w:rPr>
            <w:t>1</w:t>
          </w:r>
          <w:r w:rsidR="0042502C">
            <w:rPr>
              <w:sz w:val="18"/>
            </w:rPr>
            <w:fldChar w:fldCharType="end"/>
          </w:r>
        </w:p>
      </w:tc>
    </w:tr>
  </w:tbl>
  <w:p w:rsidR="0042502C" w:rsidRDefault="0042502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7E" w:rsidRDefault="0042167E" w:rsidP="0042502C">
      <w:r>
        <w:separator/>
      </w:r>
    </w:p>
  </w:footnote>
  <w:footnote w:type="continuationSeparator" w:id="0">
    <w:p w:rsidR="0042167E" w:rsidRDefault="0042167E" w:rsidP="00425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77E3"/>
    <w:rsid w:val="0042167E"/>
    <w:rsid w:val="0042502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02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XIV/109/25 z dnia 25 czerwca 2025 r.</dc:title>
  <dc:subject>w sprawie zmiany uchwały budżetowej na rok 2025</dc:subject>
  <dc:creator>mtrzcinska</dc:creator>
  <cp:lastModifiedBy>mtrzcinska</cp:lastModifiedBy>
  <cp:revision>2</cp:revision>
  <cp:lastPrinted>2025-06-17T10:20:00Z</cp:lastPrinted>
  <dcterms:created xsi:type="dcterms:W3CDTF">2025-06-17T10:20:00Z</dcterms:created>
  <dcterms:modified xsi:type="dcterms:W3CDTF">2025-06-17T10:20:00Z</dcterms:modified>
  <cp:category>Akt prawny</cp:category>
</cp:coreProperties>
</file>