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450758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450758">
      <w:pPr>
        <w:ind w:left="5669"/>
        <w:jc w:val="left"/>
        <w:rPr>
          <w:sz w:val="20"/>
        </w:rPr>
      </w:pPr>
      <w:r>
        <w:rPr>
          <w:sz w:val="20"/>
        </w:rPr>
        <w:t>z dnia  15 grudnia 2025 r.</w:t>
      </w:r>
    </w:p>
    <w:p w:rsidR="00A77B3E" w:rsidRDefault="00450758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450758">
      <w:pPr>
        <w:jc w:val="center"/>
        <w:rPr>
          <w:b/>
          <w:caps/>
        </w:rPr>
      </w:pPr>
      <w:r>
        <w:rPr>
          <w:b/>
          <w:caps/>
        </w:rPr>
        <w:t>Uchwała Nr XX/160/25</w:t>
      </w:r>
      <w:r>
        <w:rPr>
          <w:b/>
          <w:caps/>
        </w:rPr>
        <w:br/>
        <w:t>Rady Miejskiej w Gościnie</w:t>
      </w:r>
    </w:p>
    <w:p w:rsidR="00A77B3E" w:rsidRDefault="00450758">
      <w:pPr>
        <w:spacing w:before="280" w:after="280"/>
        <w:jc w:val="center"/>
        <w:rPr>
          <w:b/>
          <w:caps/>
        </w:rPr>
      </w:pPr>
      <w:r>
        <w:t>z dnia 17 grudnia 2025 r.</w:t>
      </w:r>
    </w:p>
    <w:p w:rsidR="00A77B3E" w:rsidRDefault="00450758">
      <w:pPr>
        <w:keepNext/>
        <w:spacing w:after="480"/>
        <w:jc w:val="center"/>
      </w:pPr>
      <w:r>
        <w:rPr>
          <w:b/>
        </w:rPr>
        <w:t xml:space="preserve">w sprawie określenia szczegółowych warunków przyznawania usług wsparcia krótkoterminowego </w:t>
      </w:r>
      <w:r>
        <w:rPr>
          <w:b/>
        </w:rPr>
        <w:t>świadczonego w formie dziennej i w formie pobytu całodobowego, warunków odpłatności za te usługi oraz szczegółowych warunków częściowego lub całkowitego zwolnienia od opłat, jak również trybu ich pobierania</w:t>
      </w:r>
    </w:p>
    <w:p w:rsidR="00A77B3E" w:rsidRDefault="00450758">
      <w:pPr>
        <w:keepLines/>
        <w:spacing w:before="120" w:after="120"/>
        <w:ind w:firstLine="227"/>
      </w:pPr>
      <w:r>
        <w:t xml:space="preserve">Na podstawie art. 18 ust. 2 pkt 15 ustawy z dnia </w:t>
      </w:r>
      <w:r>
        <w:t>8 marca 1990 r. o samorządzie gminnym (t.j. Dz. U. z 2025 r. poz. 1153 t.j. ) i art. 97a ust. 2 ustawy dnia 12 marca 2004 r. o pomocy społecznej (t.j. Dz. U. z 2025 r. poz. 1214 t.j., poz. 1302), Rada Miejska w Gościnie uchwala, co następuje:</w:t>
      </w:r>
    </w:p>
    <w:p w:rsidR="00A77B3E" w:rsidRDefault="0045075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>Okreś</w:t>
      </w:r>
      <w:r>
        <w:t>la się szczegółowe warunki przyznawania usług wsparcia krótkoterminowego świadczonego w formie dziennej i w formie pobytu całodobowego, warunki odpłatności za te usługi oraz szczegółowe warunki częściowego lub całkowitego zwolnienia od opłat, jak również t</w:t>
      </w:r>
      <w:r>
        <w:t>rybu ich pobierania.</w:t>
      </w:r>
    </w:p>
    <w:p w:rsidR="00A77B3E" w:rsidRDefault="0045075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Rodzaj, wymiar, zakres, okres i miejsce świadczenia usług wsparcia krótkoterminowego ustala się indywidualnie na podstawie oświadczenia osoby wnioskującej i oceny całokształtu sytuacji wnioskodawcy, w tym w szczególności:</w:t>
      </w:r>
    </w:p>
    <w:p w:rsidR="00A77B3E" w:rsidRDefault="0045075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oceny </w:t>
      </w:r>
      <w:r>
        <w:rPr>
          <w:color w:val="000000"/>
          <w:u w:color="000000"/>
        </w:rPr>
        <w:t>sytuacji bytowej, w tym potrzeb bytowych wnioskodawcy,</w:t>
      </w:r>
      <w:r>
        <w:rPr>
          <w:color w:val="000000"/>
          <w:u w:color="000000"/>
        </w:rPr>
        <w:br/>
        <w:t>2) oceny sytuacji dochodowej i majątkowej wnioskodawcy,</w:t>
      </w:r>
      <w:r>
        <w:rPr>
          <w:color w:val="000000"/>
          <w:u w:color="000000"/>
        </w:rPr>
        <w:br/>
        <w:t>3) dokumentacji potwierdzającej sytuację zdrowotną, w tym niepełnosprawność wnioskodawcy,</w:t>
      </w:r>
      <w:r>
        <w:rPr>
          <w:color w:val="000000"/>
          <w:u w:color="000000"/>
        </w:rPr>
        <w:br/>
        <w:t>4) oceny możliwości zapewnienia pomocy i opieki przez r</w:t>
      </w:r>
      <w:r>
        <w:rPr>
          <w:color w:val="000000"/>
          <w:u w:color="000000"/>
        </w:rPr>
        <w:t>odzinę lub osoby wspólnie zamieszkujące.</w:t>
      </w:r>
    </w:p>
    <w:p w:rsidR="00A77B3E" w:rsidRDefault="0045075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Usługi wsparcia krótkoterminowego świadczone są przez dom pomocy społecznej wskazany w decyzji, wydanej przez Kierownika Gminnego Ośrodka Pomocy Społecznej w Gościnie, w następujących formach:</w:t>
      </w:r>
    </w:p>
    <w:p w:rsidR="00A77B3E" w:rsidRDefault="0045075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dziennej - prz</w:t>
      </w:r>
      <w:r>
        <w:rPr>
          <w:color w:val="000000"/>
          <w:u w:color="000000"/>
        </w:rPr>
        <w:t>yznawane osobie, która ze względu na wiek, chorobę lub niepełnosprawność wymaga częściowej opieki i pomocy w zaspokajaniu niezbędnych potrzeb życiowych, które czasowo mogą być zapewnione poprzez świadczenie tych usług w wymiarze od 4 do 12 godzin dziennie;</w:t>
      </w:r>
    </w:p>
    <w:p w:rsidR="00A77B3E" w:rsidRDefault="0045075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pobytu całodobowego - przyznawane osobie wymagającej całodobowej opieki z powodu wieku, choroby lub niepełnosprawności, niemogącej samodzielnie funkcjonować w codziennym życiu, której nie można zapewnić niezbędnej pomocy w formie usług opiekuńczych w m</w:t>
      </w:r>
      <w:r>
        <w:rPr>
          <w:color w:val="000000"/>
          <w:u w:color="000000"/>
        </w:rPr>
        <w:t>iejscu zamieszkania, a która czasowo pozostaje bez opieki innych osób.</w:t>
      </w:r>
    </w:p>
    <w:p w:rsidR="00A77B3E" w:rsidRDefault="0045075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Miesięczna odpłatność za świadczenie usług wsparcia krótkoterminowego w formie dziennej stanowi iloczyn stawki za godzinę świadczenia usług, określonej w uchwale podjętej na pod</w:t>
      </w:r>
      <w:r>
        <w:rPr>
          <w:color w:val="000000"/>
          <w:u w:color="000000"/>
        </w:rPr>
        <w:t>stawie art. 97a ust. 1 ustawy o pomocy społecznej i ilości faktycznie świadczonych godzin usług w danym miesiącu, z zastrzeżeniem ust. 3.</w:t>
      </w:r>
    </w:p>
    <w:p w:rsidR="00A77B3E" w:rsidRDefault="0045075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Miesięczna odpłatność za świadczenie usług wsparcia krótkoterminowego w formie pobytu całodobowego stanowi iloczyn </w:t>
      </w:r>
      <w:r>
        <w:rPr>
          <w:color w:val="000000"/>
          <w:u w:color="000000"/>
        </w:rPr>
        <w:t>stawki za dzień pobytu, określonej w uchwale podjętej na podstawie art. 97a ust. 1 ustawy o pomocy społecznej i ilości dni pobytu w danym miesiącu, z zastrzeżeniem ust. 3.</w:t>
      </w:r>
    </w:p>
    <w:p w:rsidR="00A77B3E" w:rsidRDefault="0045075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Wysokość odpłatności za usługi wsparcia krótkoterminowego, z zastrzeżeniem wyjątk</w:t>
      </w:r>
      <w:r>
        <w:rPr>
          <w:color w:val="000000"/>
          <w:u w:color="000000"/>
        </w:rPr>
        <w:t>ów określonych ustawowo, ustalana jest w zależności od dochodu osoby zobowiązanej do odpłatności wg zasad określonych w poniższej tabeli: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9"/>
        <w:gridCol w:w="3931"/>
        <w:gridCol w:w="2521"/>
        <w:gridCol w:w="2521"/>
      </w:tblGrid>
      <w:tr w:rsidR="00871C06"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50758">
            <w:pPr>
              <w:rPr>
                <w:color w:val="000000"/>
                <w:u w:color="000000"/>
              </w:rPr>
            </w:pPr>
            <w:r>
              <w:t>L.p.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50758">
            <w:pPr>
              <w:rPr>
                <w:color w:val="000000"/>
                <w:u w:color="000000"/>
              </w:rPr>
            </w:pPr>
            <w:r>
              <w:t xml:space="preserve">Miesięczny dochód osoby samotnie gospodarującej lub osoby w rodzinie </w:t>
            </w:r>
            <w:r>
              <w:lastRenderedPageBreak/>
              <w:t xml:space="preserve">wyrażony w % w stosunku do kryterium </w:t>
            </w:r>
            <w:r>
              <w:t>dochodowego określonego w art. 8 ust. 1 ustawy o pomocy społecznej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50758">
            <w:pPr>
              <w:rPr>
                <w:color w:val="000000"/>
                <w:u w:color="000000"/>
              </w:rPr>
            </w:pPr>
            <w:r>
              <w:lastRenderedPageBreak/>
              <w:t>Wysokość procenta odpłatności</w:t>
            </w:r>
          </w:p>
          <w:p w:rsidR="00871C06" w:rsidRDefault="00450758">
            <w:r>
              <w:lastRenderedPageBreak/>
              <w:t>za usługi wsparcia</w:t>
            </w:r>
          </w:p>
          <w:p w:rsidR="00871C06" w:rsidRDefault="00450758">
            <w:r>
              <w:t>krótkoterminowego</w:t>
            </w:r>
          </w:p>
          <w:p w:rsidR="00871C06" w:rsidRDefault="00450758">
            <w:r>
              <w:t>w formie pobytu całodobowego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50758">
            <w:pPr>
              <w:rPr>
                <w:color w:val="000000"/>
                <w:u w:color="000000"/>
              </w:rPr>
            </w:pPr>
            <w:r>
              <w:lastRenderedPageBreak/>
              <w:t>Wysokość procenta</w:t>
            </w:r>
          </w:p>
          <w:p w:rsidR="00871C06" w:rsidRDefault="00450758">
            <w:r>
              <w:t>odpłatności za usługi</w:t>
            </w:r>
          </w:p>
          <w:p w:rsidR="00871C06" w:rsidRDefault="00450758">
            <w:r>
              <w:lastRenderedPageBreak/>
              <w:t>wsparcia krótkoterminowego</w:t>
            </w:r>
          </w:p>
          <w:p w:rsidR="00871C06" w:rsidRDefault="00450758">
            <w:r>
              <w:t>w formie dziennej</w:t>
            </w:r>
          </w:p>
        </w:tc>
      </w:tr>
      <w:tr w:rsidR="00871C06"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50758">
            <w:pPr>
              <w:rPr>
                <w:color w:val="000000"/>
                <w:u w:color="000000"/>
              </w:rPr>
            </w:pPr>
            <w:r>
              <w:lastRenderedPageBreak/>
              <w:t>1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50758">
            <w:pPr>
              <w:rPr>
                <w:color w:val="000000"/>
                <w:u w:color="000000"/>
              </w:rPr>
            </w:pPr>
            <w:r>
              <w:t>do 10</w:t>
            </w:r>
            <w:r>
              <w:t>0%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50758">
            <w:pPr>
              <w:rPr>
                <w:color w:val="000000"/>
                <w:u w:color="000000"/>
              </w:rPr>
            </w:pPr>
            <w:r>
              <w:t>0%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50758">
            <w:pPr>
              <w:rPr>
                <w:color w:val="000000"/>
                <w:u w:color="000000"/>
              </w:rPr>
            </w:pPr>
            <w:r>
              <w:t>0%</w:t>
            </w:r>
          </w:p>
        </w:tc>
      </w:tr>
      <w:tr w:rsidR="00871C06"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50758">
            <w:pPr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50758">
            <w:pPr>
              <w:rPr>
                <w:color w:val="000000"/>
                <w:u w:color="000000"/>
              </w:rPr>
            </w:pPr>
            <w:r>
              <w:t>powyżej 100% do 150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50758">
            <w:pPr>
              <w:rPr>
                <w:color w:val="000000"/>
                <w:u w:color="000000"/>
              </w:rPr>
            </w:pPr>
            <w:r>
              <w:t>35%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50758">
            <w:pPr>
              <w:rPr>
                <w:color w:val="000000"/>
                <w:u w:color="000000"/>
              </w:rPr>
            </w:pPr>
            <w:r>
              <w:t>20%</w:t>
            </w:r>
          </w:p>
        </w:tc>
      </w:tr>
      <w:tr w:rsidR="00871C06"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50758">
            <w:pPr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50758">
            <w:pPr>
              <w:rPr>
                <w:color w:val="000000"/>
                <w:u w:color="000000"/>
              </w:rPr>
            </w:pPr>
            <w:r>
              <w:t>powyżej 150% do 200%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50758">
            <w:pPr>
              <w:rPr>
                <w:color w:val="000000"/>
                <w:u w:color="000000"/>
              </w:rPr>
            </w:pPr>
            <w:r>
              <w:t>50%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50758">
            <w:pPr>
              <w:rPr>
                <w:color w:val="000000"/>
                <w:u w:color="000000"/>
              </w:rPr>
            </w:pPr>
            <w:r>
              <w:t>30%</w:t>
            </w:r>
          </w:p>
        </w:tc>
      </w:tr>
      <w:tr w:rsidR="00871C06"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50758">
            <w:pPr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50758">
            <w:pPr>
              <w:rPr>
                <w:color w:val="000000"/>
                <w:u w:color="000000"/>
              </w:rPr>
            </w:pPr>
            <w:r>
              <w:t>powyżej 200% do 250%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50758">
            <w:pPr>
              <w:rPr>
                <w:color w:val="000000"/>
                <w:u w:color="000000"/>
              </w:rPr>
            </w:pPr>
            <w:r>
              <w:t>70%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50758">
            <w:pPr>
              <w:rPr>
                <w:color w:val="000000"/>
                <w:u w:color="000000"/>
              </w:rPr>
            </w:pPr>
            <w:r>
              <w:t>50%</w:t>
            </w:r>
          </w:p>
        </w:tc>
      </w:tr>
      <w:tr w:rsidR="00871C06"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50758">
            <w:pPr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50758">
            <w:pPr>
              <w:rPr>
                <w:color w:val="000000"/>
                <w:u w:color="000000"/>
              </w:rPr>
            </w:pPr>
            <w:r>
              <w:t xml:space="preserve">powyżej 250%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50758">
            <w:pPr>
              <w:rPr>
                <w:color w:val="000000"/>
                <w:u w:color="000000"/>
              </w:rPr>
            </w:pPr>
            <w:r>
              <w:t>100%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50758">
            <w:pPr>
              <w:rPr>
                <w:color w:val="000000"/>
                <w:u w:color="000000"/>
              </w:rPr>
            </w:pPr>
            <w:r>
              <w:t>70%</w:t>
            </w:r>
          </w:p>
        </w:tc>
      </w:tr>
    </w:tbl>
    <w:p w:rsidR="00A77B3E" w:rsidRDefault="0045075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Miesięczny dochód osoby jest obliczany zgodnie z ustawą o pomocy społecznej.</w:t>
      </w:r>
    </w:p>
    <w:p w:rsidR="00A77B3E" w:rsidRDefault="0045075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 szczególnie uzasadnionych przypadkach,</w:t>
      </w:r>
      <w:r>
        <w:rPr>
          <w:color w:val="000000"/>
          <w:u w:color="000000"/>
        </w:rPr>
        <w:t xml:space="preserve"> na wniosek osoby zobowiązanej do odpłatności za korzystanie z usług wsparcia krótkoterminowego lub na wniosek pracownika socjalnego, można całkowicie lub częściowo zwolnić z obowiązku odpłatności za usługi wsparcia krótkoterminowego, a mianowicie ze wzglę</w:t>
      </w:r>
      <w:r>
        <w:rPr>
          <w:color w:val="000000"/>
          <w:u w:color="000000"/>
        </w:rPr>
        <w:t>du na:</w:t>
      </w:r>
    </w:p>
    <w:p w:rsidR="00A77B3E" w:rsidRDefault="0045075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długotrwałą lub ciężką chorobę i ponoszone w związku z nią udokumentowane, znaczące wydatki;</w:t>
      </w:r>
    </w:p>
    <w:p w:rsidR="00A77B3E" w:rsidRDefault="0045075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straty lub wydatki ponoszone w wyniku zdarzenia losowego lub klęski żywiołowej;</w:t>
      </w:r>
    </w:p>
    <w:p w:rsidR="00A77B3E" w:rsidRDefault="0045075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konieczność korzystania z usług opiekuńczych i/lub usług wsparcia k</w:t>
      </w:r>
      <w:r>
        <w:rPr>
          <w:color w:val="000000"/>
          <w:u w:color="000000"/>
        </w:rPr>
        <w:t>rótkoterminowego przez co najmniej dwóch członków rodziny;</w:t>
      </w:r>
    </w:p>
    <w:p w:rsidR="00A77B3E" w:rsidRDefault="00450758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konieczność ponoszenia opłat za pobyt innego członka rodziny w domu pomocy społecznej, ośrodku wsparcia, lub w innej placówce.</w:t>
      </w:r>
    </w:p>
    <w:p w:rsidR="00A77B3E" w:rsidRDefault="0045075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 xml:space="preserve">Opłaty za usługi wsparcia krótkoterminowego osoby zobowiązane </w:t>
      </w:r>
      <w:r>
        <w:rPr>
          <w:color w:val="000000"/>
          <w:u w:color="000000"/>
        </w:rPr>
        <w:t>uiszczają na podany rachunek bankowy, w terminie wskazanym w decyzji w sprawie przyznania usług wsparcia krótkoterminowego.</w:t>
      </w:r>
    </w:p>
    <w:p w:rsidR="00A77B3E" w:rsidRDefault="0045075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Wykonanie uchwały powierza się Burmistrzowi Gościna.</w:t>
      </w:r>
    </w:p>
    <w:p w:rsidR="00A77B3E" w:rsidRDefault="00450758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 xml:space="preserve">Uchwała podlega ogłoszeniu w Dzienniku Urzędowym Województwa </w:t>
      </w:r>
      <w:r>
        <w:rPr>
          <w:color w:val="000000"/>
          <w:u w:color="000000"/>
        </w:rPr>
        <w:t>Zachodniopomorskiego i wchodzi w życie po upływie 14 dni od dnia ogłoszenia.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450758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871C0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1C06" w:rsidRDefault="00871C0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1C06" w:rsidRDefault="0045075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871C06" w:rsidRDefault="00871C06">
      <w:pPr>
        <w:rPr>
          <w:szCs w:val="20"/>
        </w:rPr>
      </w:pPr>
    </w:p>
    <w:p w:rsidR="00871C06" w:rsidRDefault="00450758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871C06" w:rsidRDefault="00450758">
      <w:pPr>
        <w:spacing w:before="120" w:after="120"/>
        <w:ind w:firstLine="227"/>
        <w:rPr>
          <w:szCs w:val="20"/>
        </w:rPr>
      </w:pPr>
      <w:r>
        <w:rPr>
          <w:szCs w:val="20"/>
        </w:rPr>
        <w:tab/>
        <w:t xml:space="preserve">Stosownie do przepisu art. 97a ust. 2 ustawy z dnia 12 marca 2004 r. o pomocy społecznej (t.j. Dz. U. z 2024 r. poz. 1283 ze zm.) Rada Gminy określa, w drodze uchwały, szczegółowe warunki przyznawania usług wsparcia </w:t>
      </w:r>
      <w:r>
        <w:rPr>
          <w:szCs w:val="20"/>
        </w:rPr>
        <w:t>krótkoterminowego świadczonego w formie dziennej i w formie pobytu całodobowego oraz warunki odpłatności za te usługi oraz szczegółowe warunki częściowego lub całkowitego zwolnienia od opłat, jak również tryb ich pobierania.</w:t>
      </w:r>
    </w:p>
    <w:p w:rsidR="00871C06" w:rsidRDefault="00450758">
      <w:pPr>
        <w:spacing w:before="120" w:after="120"/>
        <w:ind w:firstLine="227"/>
        <w:rPr>
          <w:szCs w:val="20"/>
        </w:rPr>
      </w:pPr>
      <w:r>
        <w:rPr>
          <w:szCs w:val="20"/>
        </w:rPr>
        <w:tab/>
        <w:t>Opieka krótkoterminowa ma za z</w:t>
      </w:r>
      <w:r>
        <w:rPr>
          <w:szCs w:val="20"/>
        </w:rPr>
        <w:t>adanie odciążenie członków rodzin lub opiekunów osób zależnych poprzez wsparcie ich w codziennych obowiązkach lub zapewnienie czasowego zastępstwa. Usługi te mogą służyć również okresowemu zabezpieczeniu potrzeb osób niesamodzielnych w sytuacji, gdy opieku</w:t>
      </w:r>
      <w:r>
        <w:rPr>
          <w:szCs w:val="20"/>
        </w:rPr>
        <w:t>nowie z różnych powodów nie będą mogli czasowo wykonywać swoich obowiązków (np. z powodu choroby).</w:t>
      </w:r>
    </w:p>
    <w:p w:rsidR="00871C06" w:rsidRDefault="00450758">
      <w:pPr>
        <w:spacing w:before="120" w:after="120"/>
        <w:ind w:firstLine="227"/>
        <w:rPr>
          <w:szCs w:val="20"/>
        </w:rPr>
      </w:pPr>
      <w:r>
        <w:rPr>
          <w:szCs w:val="20"/>
        </w:rPr>
        <w:tab/>
        <w:t>Opieka krótkoterminowa jest realizowana przez gminy natomiast to domy pomocy społecznej będą organizować miejsca opieki krótkoterminowej. Przyznawanie i rea</w:t>
      </w:r>
      <w:r>
        <w:rPr>
          <w:szCs w:val="20"/>
        </w:rPr>
        <w:t>lizacja usług wsparcia krótkoterminowego w domach pomocy społecznej jest zadaniem własnym gminy o charakterze fakultatywnym a nie obligatoryjnym.</w:t>
      </w:r>
    </w:p>
    <w:p w:rsidR="00871C06" w:rsidRDefault="00450758">
      <w:pPr>
        <w:spacing w:before="120" w:after="120"/>
        <w:ind w:firstLine="227"/>
        <w:rPr>
          <w:szCs w:val="20"/>
        </w:rPr>
      </w:pPr>
      <w:r>
        <w:rPr>
          <w:szCs w:val="20"/>
        </w:rPr>
        <w:t>Mając powyższe na uwadze podjęcie przedmiotowej uchwały jest uzasadnione.</w:t>
      </w:r>
    </w:p>
    <w:sectPr w:rsidR="00871C06" w:rsidSect="00871C06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C06" w:rsidRDefault="00871C06" w:rsidP="00871C06">
      <w:r>
        <w:separator/>
      </w:r>
    </w:p>
  </w:endnote>
  <w:endnote w:type="continuationSeparator" w:id="0">
    <w:p w:rsidR="00871C06" w:rsidRDefault="00871C06" w:rsidP="00871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871C0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71C06" w:rsidRDefault="00450758">
          <w:pPr>
            <w:jc w:val="left"/>
            <w:rPr>
              <w:sz w:val="18"/>
            </w:rPr>
          </w:pPr>
          <w:r>
            <w:rPr>
              <w:sz w:val="18"/>
            </w:rPr>
            <w:t>Id: C68AE910-E8FA-41FF-9A93-1FAC5BAF6EB8.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71C06" w:rsidRDefault="0045075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871C0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="00871C06">
            <w:rPr>
              <w:sz w:val="18"/>
            </w:rPr>
            <w:fldChar w:fldCharType="end"/>
          </w:r>
        </w:p>
      </w:tc>
    </w:tr>
  </w:tbl>
  <w:p w:rsidR="00871C06" w:rsidRDefault="00871C06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871C0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71C06" w:rsidRDefault="00450758">
          <w:pPr>
            <w:jc w:val="left"/>
            <w:rPr>
              <w:sz w:val="18"/>
            </w:rPr>
          </w:pPr>
          <w:r>
            <w:rPr>
              <w:sz w:val="18"/>
            </w:rPr>
            <w:t>Id: C68AE910-E8FA-41FF-9A93-1FAC5BAF</w:t>
          </w:r>
          <w:r>
            <w:rPr>
              <w:sz w:val="18"/>
            </w:rPr>
            <w:t>6EB8.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71C06" w:rsidRDefault="0045075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871C0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 w:rsidR="00871C06">
            <w:rPr>
              <w:sz w:val="18"/>
            </w:rPr>
            <w:fldChar w:fldCharType="end"/>
          </w:r>
        </w:p>
      </w:tc>
    </w:tr>
  </w:tbl>
  <w:p w:rsidR="00871C06" w:rsidRDefault="00871C06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C06" w:rsidRDefault="00871C06" w:rsidP="00871C06">
      <w:r>
        <w:separator/>
      </w:r>
    </w:p>
  </w:footnote>
  <w:footnote w:type="continuationSeparator" w:id="0">
    <w:p w:rsidR="00871C06" w:rsidRDefault="00871C06" w:rsidP="00871C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50758"/>
    <w:rsid w:val="00871C06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71C06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867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XX/160/25 z dnia 17 grudnia 2025 r.</dc:title>
  <dc:subject>w sprawie określenia szczegółowych warunków przyznawania usług wsparcia krótkoterminowego świadczonego w^formie dziennej i^w formie pobytu całodobowego, warunków odpłatności za te usługi oraz szczegółowych warunków częściowego lub całkowitego zwolnienia od opłat, jak również trybu ich pobierania</dc:subject>
  <dc:creator>mtrzcinska</dc:creator>
  <cp:lastModifiedBy>mtrzcinska</cp:lastModifiedBy>
  <cp:revision>2</cp:revision>
  <dcterms:created xsi:type="dcterms:W3CDTF">2025-12-15T08:27:00Z</dcterms:created>
  <dcterms:modified xsi:type="dcterms:W3CDTF">2025-12-15T08:27:00Z</dcterms:modified>
  <cp:category>Akt prawny</cp:category>
</cp:coreProperties>
</file>