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A3FF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B80996" w:rsidRDefault="00B80996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190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EA3FFB">
      <w:pPr>
        <w:ind w:left="5669"/>
        <w:jc w:val="left"/>
        <w:rPr>
          <w:sz w:val="20"/>
        </w:rPr>
      </w:pPr>
      <w:r>
        <w:rPr>
          <w:sz w:val="20"/>
        </w:rPr>
        <w:t>z dnia  19 marca 2026 r.</w:t>
      </w:r>
    </w:p>
    <w:p w:rsidR="00A77B3E" w:rsidRDefault="00EA3FFB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EA3FFB">
      <w:pPr>
        <w:jc w:val="center"/>
        <w:rPr>
          <w:b/>
          <w:caps/>
        </w:rPr>
      </w:pPr>
      <w:r>
        <w:rPr>
          <w:b/>
          <w:caps/>
        </w:rPr>
        <w:t xml:space="preserve">Obwieszczenie </w:t>
      </w:r>
      <w:r>
        <w:rPr>
          <w:b/>
          <w:caps/>
        </w:rPr>
        <w:br/>
        <w:t>Rady Miejskiej w Gościnie</w:t>
      </w:r>
    </w:p>
    <w:p w:rsidR="00A77B3E" w:rsidRDefault="00EA3FFB">
      <w:pPr>
        <w:spacing w:before="280" w:after="280"/>
        <w:jc w:val="center"/>
        <w:rPr>
          <w:b/>
          <w:caps/>
        </w:rPr>
      </w:pPr>
      <w:r>
        <w:t>z dnia 27 marca 2026 r.</w:t>
      </w:r>
    </w:p>
    <w:p w:rsidR="00A77B3E" w:rsidRDefault="00EA3FFB">
      <w:pPr>
        <w:keepNext/>
        <w:spacing w:after="480"/>
        <w:jc w:val="center"/>
      </w:pPr>
      <w:r>
        <w:rPr>
          <w:b/>
        </w:rPr>
        <w:t>w sprawie ogłoszenia jednolitego tekstu uchwały w sprawie ustalenia regulaminu wynagradzania nauczycieli zatrudnionych w placówkach oświatowych, dla których organem prowadzącym jest Gmina Gościno</w:t>
      </w:r>
    </w:p>
    <w:p w:rsidR="00A77B3E" w:rsidRDefault="00EA3FFB">
      <w:pPr>
        <w:keepLines/>
        <w:spacing w:before="120" w:after="120"/>
        <w:ind w:firstLine="227"/>
      </w:pPr>
      <w:r>
        <w:t>Na podstawie art. 16 ust. 3 Ustawy z dnia 20 lipca 2000 r. o ogłaszaniu aktów normatywnych</w:t>
      </w:r>
      <w:r>
        <w:br/>
        <w:t>i niektórych innych aktów prawnych (Dz. U. z 2019 r. poz. 1461) ogłasza się w załączniku do niniejszego obwieszczenia jednolity tekst Uchwały Nr XIX/144/25 Rady Miejskiej w Gościnie z dnia 28 listopada 2025 r. w sprawie ustalenia regulaminu wynagradzania nauczycieli zatrudnionych w placówkach oświatowych, dla których organem prowadzącym jest Gmina Gościno (Dz. Urz. Woj. Zachodniopomorskiego z 2025 r. poz. 5395), z uwzględnieniem zmian wprowadzonych Uchwałą Nr XX/162/25 Rady Miejskiej w Gościnie z dnia 17 grudnia 2025 r. w sprawie zmiany Uchwały Nr XIX/144/25 Rady Miejskiej w Gościnie z dnia 28 listopada 2025 r. w sprawie ustalenia regulaminu wynagradzania nauczycieli zatrudnionych w placówkach oświatowych, dla których organem prowadzącym jest Gmina Gościno (Dz. Woj. Zachodniopomorskiego z 2025 r. poz. 5916).</w:t>
      </w:r>
    </w:p>
    <w:p w:rsidR="00A77B3E" w:rsidRDefault="00EA3FFB">
      <w:pPr>
        <w:keepNext/>
        <w:keepLines/>
        <w:spacing w:before="120" w:after="120"/>
        <w:ind w:firstLine="340"/>
      </w:pPr>
      <w:r>
        <w:t>2. Podany w załączniku do niniejszego obwieszczenia tekst jednolity Uchwały nie obejmuje §2 Uchwały nr XX/162/25 Rady Miejskiej w Gościnie z dnia 17 grudnia 2025 r. w sprawie zmiany Uchwały Nr XIX/144/25 Rady Miejskiej w Gościnie z dnia 28 listopada 2025 r.  w sprawie ustalenia regulaminu wynagradzania nauczycieli zatrudnionych w placówkach oświatowych, dla których organem prowadzącym jest Gmina Gościno (Dz. Woj. Zachodniopomorskiego z 2025 r. poz. 5916), które stanowią: „§2. Wykonanie uchwały powierza się Burmistrzowi Gościna”.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A3FF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E14A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4AC" w:rsidRDefault="00AE14A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4AC" w:rsidRDefault="00EA3FF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1A301D">
      <w:pPr>
        <w:keepNext/>
        <w:spacing w:before="120" w:after="120" w:line="360" w:lineRule="auto"/>
        <w:ind w:left="4789"/>
        <w:jc w:val="left"/>
      </w:pPr>
      <w:r>
        <w:lastRenderedPageBreak/>
        <w:fldChar w:fldCharType="begin"/>
      </w:r>
      <w:r>
        <w:fldChar w:fldCharType="end"/>
      </w:r>
      <w:r w:rsidR="00EA3FFB">
        <w:t xml:space="preserve">Załącznik nr 1 do obwieszczenia </w:t>
      </w:r>
      <w:r w:rsidR="00EA3FFB">
        <w:br/>
        <w:t>Rady Miejskiej w Gościnie</w:t>
      </w:r>
      <w:r w:rsidR="00EA3FFB">
        <w:br/>
        <w:t>z dnia 27 marca 2026 r.</w:t>
      </w:r>
    </w:p>
    <w:p w:rsidR="00A77B3E" w:rsidRDefault="00EA3FFB">
      <w:pPr>
        <w:keepNext/>
        <w:spacing w:after="480"/>
        <w:jc w:val="center"/>
      </w:pPr>
      <w:r>
        <w:rPr>
          <w:b/>
        </w:rPr>
        <w:t>UCHWAŁA NR XIX/144/25</w:t>
      </w:r>
      <w:r>
        <w:rPr>
          <w:b/>
        </w:rPr>
        <w:br/>
        <w:t>RADY MIEJSKIEJ W GOŚCINIE</w:t>
      </w:r>
    </w:p>
    <w:p w:rsidR="00A77B3E" w:rsidRDefault="00EA3FFB">
      <w:pPr>
        <w:spacing w:before="120" w:after="120"/>
        <w:ind w:firstLine="227"/>
        <w:jc w:val="center"/>
      </w:pPr>
      <w:r>
        <w:t>z dnia 28 listopada 2025 r.</w:t>
      </w:r>
    </w:p>
    <w:p w:rsidR="00A77B3E" w:rsidRDefault="00EA3FF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</w:rPr>
        <w:t>w sprawie ustalenia regulaminu wynagradzania nauczycieli zatrudnionych</w:t>
      </w:r>
    </w:p>
    <w:p w:rsidR="00A77B3E" w:rsidRDefault="00EA3FF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placówkach oświatowych, dla których organem prowadzącym jest Gmina Gościno</w:t>
      </w:r>
    </w:p>
    <w:p w:rsidR="00A77B3E" w:rsidRDefault="00EA3FF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18 ust. 2 pkt. 15 Ustawy z dnia 8 marca 1990 r. o samorządzie gminnym (Dz. U. z 2025 r. poz. 1153 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.) oraz art. 30 ust. 6 i 6a, art. 49 ust. 2 w związku z art. 91d pkt. 1 Ustawy z dnia 26 stycznia 1982 r. Karta Nauczyciela (Dz. U. z 2024 r. poz. 986 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z 2023r. poz. 1672, z 2024r. poz. 1871, z 2025r. poz. 620, poz. 1160, poz. 1188, poz. 1189) oraz Rozporządzenia Ministra Edukacji Narodowej i Sportu z dnia 31 stycznia 2005 r. w sprawie wysokości minimalnych stawek wynagrodzenia zasadniczego nauczycieli, ogólnych warunków przyznawania dodatków do wynagrodzenia zasadniczego oraz wynagradzania za pracę w dniu wolnym od pracy (Dz. U. z 2024 r. poz. 755 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z 2025r. poz. 344), po uzyskaniu opinii związków zawodowych zrzeszających nauczycieli, Rada Miejska w Gościnie uchwala, co następuje: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regulamin określający wysokość stawek i szczegółowe warunki przyznawania nauczycielom dodatków do wynagrodzenia zasadniczego, szczegółowy sposób obliczania wynagrodzenia za godziny ponadwymiarowe i godziny doraźnych zastępstw i inne świadczenia wynikające ze stosunku pracy nauczycieli placówek oświatowych, dla których organem prowadzącym jest Gmina Gościno w brzmieniu określonym w załączniku do uchwały.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XLIV/280/09 Rady Gminy Gościno z dnia 30 grudnia 2009 r. w sprawie regulaminu wynagradzania nauczycieli.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EA3FFB" w:rsidP="00EA3FFB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Zachodniopomorskiego i wchodzi w życie z dniem 1 stycznia 2026 r.</w:t>
      </w:r>
    </w:p>
    <w:p w:rsidR="00A77B3E" w:rsidRDefault="001A301D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EA3FFB">
        <w:rPr>
          <w:color w:val="000000"/>
          <w:u w:color="000000"/>
        </w:rPr>
        <w:t>Załącznik do Uchwały Nr XIX/144/25</w:t>
      </w:r>
      <w:r w:rsidR="00EA3FFB">
        <w:rPr>
          <w:color w:val="000000"/>
          <w:u w:color="000000"/>
        </w:rPr>
        <w:br/>
        <w:t>Rady Miejskiej w Gościnie</w:t>
      </w:r>
      <w:r w:rsidR="00EA3FFB">
        <w:rPr>
          <w:color w:val="000000"/>
          <w:u w:color="000000"/>
        </w:rPr>
        <w:br/>
        <w:t>z dnia 28 listopada 2025r.</w:t>
      </w:r>
    </w:p>
    <w:p w:rsidR="00A77B3E" w:rsidRDefault="00EA3FF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wynagradzania nauczycieli zatrudnionych w placówkach oświatowych, dla których organem prowadzącym jest Gmina Gościno</w:t>
      </w:r>
    </w:p>
    <w:p w:rsidR="00A77B3E" w:rsidRDefault="00EA3FFB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Regulamin określa: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wysokość stawek dodatków: za wysługę lat, motywacyjnego, funkcyjnego, w tym z tytułu sprawowania funkcji wychowawcy klasy oraz za warunki pracy oraz szczegółowe warunki przyznawania tych dodatków,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szczegółowe warunki obliczenia i wypłacania wynagrodzenia za godziny ponadwymiarowe i godziny doraźnych zastępstw,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i warunki wypłacania nagród i innych świadczeń wynikających ze stosunku pracy.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regulaminie jest mowa o: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szkole - należy przez to rozumieć zespół szkół, w skład którego wchodzi szkoła podstawowa oraz przedszkole, szkołę podstawową lub oddział przedszkolny, dla których organem prowadzącym jest Gmina Gościno,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dyrektorze lub wicedyrektorze - należy przez to rozumieć dyrektora lub wicedyrektora jednostki, o której mowa w pkt. 1,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nauczycielu – należy rozumieć przez to nauczyciela, wychowawcę i innych pracowników pedagogicznych zatrudnionych w placówkach oświatowych prowadzonych przez Gminę Gościno,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klasie - należy przez to rozumieć oddział szkoły podstawowej, przedszkola lub oddziału przedszkolnego,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uczniu - należy przez to rozumieć dziecko uczęszczające do szkoły, przedszkola lub oddziału przedszkolnego,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rozporządzeniu – należy przez to rozumieć Rozporządzenie Ministra Edukacji Narodowej i Sportu z dnia 31 stycznia 2005 r. w sprawie wysokości minimalnych stawek wynagrodzenia zasadniczego nauczycieli, ogólnych warunków przyznawania dodatków do wynagrodzenia zasadniczego oraz wynagradzania za pracę w dniu wolnym od pracy (tj. Dz. U. z 2024 r. poz. 755).</w:t>
      </w:r>
    </w:p>
    <w:p w:rsidR="00A77B3E" w:rsidRDefault="00EA3FF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za wysługę lat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Nauczycielom przysługuje dodatek za wysługę lat, w wysokości 1% wynagrodzenia zasadniczego za każdy rok pracy, wypłacany w okresach miesięcznych poczynając od czwartego roku pracy, z tym że dodatek ten nie może przekroczyć 20% wynagrodzenia zasadniczego. 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przypadki zaliczania okresów zatrudnienia oraz innych okresów uprawniających do dodatku za wysługę lat określa rozporządzenie.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przyznania nauczycielowi dodatku za wysługę w określonej wysokości jest udokumentowanie okresów, o których mowa w ust. 2.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Dodatek za wysługę lat wypłaca się miesięcznie z góry.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motywacyjny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Przy ustalaniu wysokości dodatku motywacyjnego dla nauczyciela bierze się pod uwagę: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osiągnięcia w realizowanym procesie dydaktycznym: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uzyskiwanie osiągnięć w realizowanym procesie dydaktycznym potwierdzone dobrymi wynikami uczniów w egzaminach, konkursach, olimpiadach i zawodach,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osiągnięcie pozytywnych efektów edukacyjnych w pracy z uczniami mającymi trudności</w:t>
      </w:r>
      <w:r>
        <w:rPr>
          <w:color w:val="000000"/>
          <w:u w:color="000000"/>
        </w:rPr>
        <w:br/>
        <w:t>w nauce,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osiągnięcia w pracy z dzieckiem w wieku przedszkolnym w zakresie zdobywania przez nie wiedzy, umiejętności i doświadczenia;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osiągnięcia w realizowanym procesie wychowawczo-opiekuńczym: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uzyskiwanie osiągnięć wychowawczo – opiekuńczych, polegające na pomocy uczniom potrzebującym opieki, będącym w trudnej sytuacji materialnej lub życiowej przy współpracy</w:t>
      </w:r>
      <w:r>
        <w:rPr>
          <w:color w:val="000000"/>
          <w:u w:color="000000"/>
        </w:rPr>
        <w:br/>
        <w:t>z rodzicami, instytucjami, osobami świadczącymi pomoc socjalną,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pozytywne efekty w zakresie wzmacniania u ucznia poczucia wartości, indywidualności, oryginalności oraz potrzeby tworzenia relacji osobowych i uczestnictwa w grupie,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zaangażowanie w tworzenie sytuacji sprzyjających rozwojowi nawyków i zachowań prowadzących do samodzielności, dbania o zdrowie, przeciwdziałania nałogom, sprawności ruchowej</w:t>
      </w:r>
      <w:r>
        <w:rPr>
          <w:color w:val="000000"/>
          <w:u w:color="000000"/>
        </w:rPr>
        <w:br/>
        <w:t>i bezpieczeństwa, w tym bezpieczeństwa w ruchu drogowym,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podejmowanie skutecznych działań na rzecz wychowania w duchu tolerancji i szacunku dla drugiego człowieka oraz uczciwości, solidarności i odpowiedzialności,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umiejętne rozwiązywanie problemów wychowawczych uczniów we współpracy z ich rodzicami;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zaangażowanie w realizację czynności i zajęć, o których mowa w art. 42 ust. 2 pkt. 2 Karty Nauczyciela, to jest: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udział w organizowaniu imprez i uroczystości szkolnych, działania wspierające rozwój zainteresowań uczniów poprzez zapewnienie udziału młodzieży w wycieczkach, spektaklach teatralnych, koncertach, itp.,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udział w komisjach przedmiotowych, opieka nad uczniami biorącymi udział w olimpiadach, konkursach międzyszkolnych, zawodach sportowych itp.,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opieka nad samorządem uczniowskim lub innymi organizacjami działającymi na terenie szkoły, udział w akcjach charytatywnych,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aktywny udział w realizowaniu innych zadań statutowych szkoły,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prowadzenie zajęć pozalekcyjnych wynikających z zainteresowań uczniów;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udokumentowane stosowanie metod aktywizujących młodzież do nauki oraz osiągnięć edukacyjnych;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tworzenie i wdrażanie projektów dydaktycznych, eksperymentów, innowacji pedagogicznych;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szczególnie efektywne wypełnianie zadań i obowiązków związanych z powierzonym stanowiskiem;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wysoka jakość świadczonej pracy, w tym związanej z powierzonym stanowiskiem kierowniczym,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dodatkowymi zadaniami, w szczególności: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podnoszenie kwalifikacji i umiejętności zawodowych,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wzbogacanie własnego warsztatu pracy;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realizacja zadań edukacyjnych wynikających z przyjętych przez organ prowadzący priorytetów w realizowanej gminnej polityce oświatowej.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wysokość dodatku motywacyjnego dla dyrektorów szkół wpływa ponadto jakość pracy związana z powierzonym stanowiskiem kierowniczym, w tym: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działań zmierzających do wzbogacenia majątku szkolnego;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pozyskiwanie środków pozabudżetowych oraz umiejętność ich właściwego wykorzystania na cele szkoły;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podejmowanie działań motywujących nauczycieli do doskonalenia i podnoszenia kwalifikacji zawodowych;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organizowanie konferencji szkoleniowych;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podejmowanie innych działań mających na celu promowanie szkoły;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wysokie efekty w pracy dydaktycznej i wychowawczej szkoły, takie jak: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szczególne osiągnięcia uczniów szkoły: naukowe, sportowe, artystyczne w skali powiatu, województwa, kraju,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wzbogacanie oferty szkoły poprzez prowadzanie programów autorskich, innowacji</w:t>
      </w:r>
      <w:r>
        <w:rPr>
          <w:color w:val="000000"/>
          <w:u w:color="000000"/>
        </w:rPr>
        <w:br/>
        <w:t>i eksperymentów pedagogicznych oraz innych rozwiązań metodycznych,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dbałość o klimat wychowawczy szkoły poprzez rozwiązywanie problemów wychowawczych, podejmowanie działań profilaktycznych zapobiegających zagrożeniom społecznym,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stworzenie warunków sprzyjających rozwojowi samorządności i przedsiębiorczości uczniów,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obecność szkoły w środowisku lokalnym, udział w imprezach, konkursach i przeglądach organizowanych przy współpracy z instytucjami społeczno – kulturalnymi,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konstruktywna współpraca z radą rodziców i samorządem uczniowskim.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każdej szkole tworzy się fundusz przeznaczony na dodatki motywacyjne dla nauczycieli w wysokości zgodnej z uchwałą budżetową Gminy Gościno i wynoszący nie mniej niż  7 % planowanych środków na wynagrodzenia zasadnicze dla nauczycieli.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Dodatek motywacyjny przyznaje się na czas określony, nie krótszy niż 2 miesiące i nie dłuższy niż 6 miesięcy.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Dodatek motywacyjny winien być zróżnicowany w zależności od spełnienia kryteriów, o których mowa w §4.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Wysokość dodatku motywacyjnego oraz okres jego przyznania ustala: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nauczycielowi – dyrektor,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dyrektorowi – organ prowadzący.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przyznaniu dodatku motywacyjnego pracodawca powiadamia pracownika na piśmie.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Dodatek motywacyjny dla nauczycieli i dyrektorów może być  przyznawany w następujących wysokościach: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nauczycieli  nie może być wyższy niż 20 % otrzymywanego przez nauczyciela wynagrodzenia zasadniczego,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dyrektorów nie może być wyższy niż 35 %, a dla wicedyrektora niż 25 % otrzymywanego wynagrodzenia zasadniczego.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Dodatek motywacyjny wypłaca się miesięcznie z góry.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funkcyjny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Nauczycielowi, któremu powierzono stanowisko dyrektora przysługuje dodatek funkcyjny zgodnie z tabelą dodatków funkcyjnych:</w:t>
      </w:r>
    </w:p>
    <w:p w:rsidR="00EA3FFB" w:rsidRDefault="00EA3FFB">
      <w:pPr>
        <w:keepLines/>
        <w:spacing w:before="120" w:after="120"/>
        <w:ind w:firstLine="340"/>
        <w:rPr>
          <w:color w:val="000000"/>
          <w:u w:color="000000"/>
        </w:rPr>
      </w:pPr>
    </w:p>
    <w:p w:rsidR="00EA3FFB" w:rsidRDefault="00EA3FFB">
      <w:pPr>
        <w:keepLines/>
        <w:spacing w:before="120" w:after="120"/>
        <w:ind w:firstLine="340"/>
        <w:rPr>
          <w:color w:val="000000"/>
          <w:u w:color="000000"/>
        </w:rPr>
      </w:pPr>
    </w:p>
    <w:p w:rsidR="00EA3FFB" w:rsidRDefault="00EA3FFB">
      <w:pPr>
        <w:keepLines/>
        <w:spacing w:before="120" w:after="120"/>
        <w:ind w:firstLine="340"/>
        <w:rPr>
          <w:color w:val="000000"/>
          <w:u w:color="000000"/>
        </w:rPr>
      </w:pPr>
    </w:p>
    <w:p w:rsidR="00EA3FFB" w:rsidRDefault="00EA3FFB">
      <w:pPr>
        <w:keepLines/>
        <w:spacing w:before="120" w:after="120"/>
        <w:ind w:firstLine="340"/>
        <w:rPr>
          <w:color w:val="000000"/>
          <w:u w:color="000000"/>
        </w:rPr>
      </w:pPr>
    </w:p>
    <w:p w:rsidR="00EA3FFB" w:rsidRDefault="00EA3FFB">
      <w:pPr>
        <w:keepLines/>
        <w:spacing w:before="120" w:after="120"/>
        <w:ind w:firstLine="340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1"/>
        <w:gridCol w:w="2851"/>
      </w:tblGrid>
      <w:tr w:rsidR="00AE14A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E14AC" w:rsidRDefault="00EA3FFB">
            <w:pPr>
              <w:jc w:val="center"/>
            </w:pPr>
            <w:r>
              <w:rPr>
                <w:b/>
              </w:rPr>
              <w:t xml:space="preserve">WYSOKOŚĆ DODATKÓW FUNKCYJNYCH </w:t>
            </w:r>
          </w:p>
          <w:p w:rsidR="00AE14AC" w:rsidRDefault="00EA3FFB">
            <w:pPr>
              <w:jc w:val="center"/>
            </w:pPr>
            <w:r>
              <w:rPr>
                <w:b/>
              </w:rPr>
              <w:t xml:space="preserve">DLA STANOWISK KIEROWNICZYCH </w:t>
            </w:r>
          </w:p>
        </w:tc>
      </w:tr>
      <w:tr w:rsidR="00AE14A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E14AC" w:rsidRDefault="00EA3FFB">
            <w:pPr>
              <w:jc w:val="center"/>
            </w:pPr>
            <w:r>
              <w:t>Stanowisko / liczba oddziałów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E14AC" w:rsidRDefault="00EA3FFB">
            <w:pPr>
              <w:jc w:val="center"/>
            </w:pPr>
            <w:r>
              <w:t xml:space="preserve">Miesięcznie </w:t>
            </w:r>
          </w:p>
          <w:p w:rsidR="00AE14AC" w:rsidRDefault="00EA3FFB">
            <w:pPr>
              <w:jc w:val="center"/>
            </w:pPr>
            <w:r>
              <w:t xml:space="preserve">w złotych </w:t>
            </w:r>
          </w:p>
        </w:tc>
      </w:tr>
      <w:tr w:rsidR="00AE14AC"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E14AC">
        <w:trPr>
          <w:trHeight w:val="2749"/>
        </w:trPr>
        <w:tc>
          <w:tcPr>
            <w:tcW w:w="7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E14AC" w:rsidRDefault="00EA3FFB">
            <w:pPr>
              <w:jc w:val="left"/>
            </w:pPr>
            <w:r>
              <w:t>1)dyrektor szkoły liczącej:</w:t>
            </w:r>
          </w:p>
          <w:p w:rsidR="00AE14AC" w:rsidRDefault="00AE14AC"/>
          <w:p w:rsidR="00AE14AC" w:rsidRDefault="00EA3FFB">
            <w:pPr>
              <w:jc w:val="left"/>
            </w:pPr>
            <w:r>
              <w:t>a)do 12  oddziałów</w:t>
            </w:r>
          </w:p>
          <w:p w:rsidR="00AE14AC" w:rsidRDefault="00EA3FFB">
            <w:pPr>
              <w:jc w:val="left"/>
            </w:pPr>
            <w:r>
              <w:t>b)od 13 do 16 oddziałów</w:t>
            </w:r>
          </w:p>
          <w:p w:rsidR="00AE14AC" w:rsidRDefault="00EA3FFB">
            <w:pPr>
              <w:jc w:val="left"/>
            </w:pPr>
            <w:r>
              <w:t>c)od 17 do 20 oddziałów</w:t>
            </w:r>
          </w:p>
          <w:p w:rsidR="00AE14AC" w:rsidRDefault="00EA3FFB">
            <w:pPr>
              <w:jc w:val="left"/>
            </w:pPr>
            <w:r>
              <w:t>d)od 21 oddziałów</w:t>
            </w:r>
          </w:p>
          <w:p w:rsidR="00AE14AC" w:rsidRDefault="00AE14AC"/>
          <w:p w:rsidR="00AE14AC" w:rsidRDefault="00EA3FFB">
            <w:pPr>
              <w:jc w:val="left"/>
            </w:pPr>
            <w:r>
              <w:t xml:space="preserve">2)wicedyrektor szkoły </w:t>
            </w:r>
          </w:p>
          <w:p w:rsidR="00AE14AC" w:rsidRDefault="00EA3FFB">
            <w:pPr>
              <w:jc w:val="left"/>
            </w:pPr>
            <w:r>
              <w:t>a)do 12 oddziałów</w:t>
            </w:r>
          </w:p>
          <w:p w:rsidR="00AE14AC" w:rsidRDefault="00EA3FFB">
            <w:pPr>
              <w:jc w:val="left"/>
            </w:pPr>
            <w:r>
              <w:t>b)od 13 oddziałów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E14AC" w:rsidRDefault="00AE14AC"/>
          <w:p w:rsidR="00AE14AC" w:rsidRDefault="00AE14AC"/>
          <w:p w:rsidR="00AE14AC" w:rsidRDefault="00EA3FFB">
            <w:pPr>
              <w:jc w:val="center"/>
            </w:pPr>
            <w:r>
              <w:t>1 000,00</w:t>
            </w:r>
          </w:p>
          <w:p w:rsidR="00AE14AC" w:rsidRDefault="00EA3FFB">
            <w:pPr>
              <w:jc w:val="center"/>
            </w:pPr>
            <w:r>
              <w:t>1 500,00</w:t>
            </w:r>
          </w:p>
          <w:p w:rsidR="00AE14AC" w:rsidRDefault="00EA3FFB">
            <w:pPr>
              <w:jc w:val="center"/>
            </w:pPr>
            <w:r>
              <w:t>2 000,00</w:t>
            </w:r>
          </w:p>
          <w:p w:rsidR="00AE14AC" w:rsidRDefault="00EA3FFB">
            <w:pPr>
              <w:jc w:val="center"/>
            </w:pPr>
            <w:r>
              <w:t>2 500,00</w:t>
            </w:r>
          </w:p>
          <w:p w:rsidR="00AE14AC" w:rsidRDefault="00AE14AC"/>
          <w:p w:rsidR="00AE14AC" w:rsidRDefault="00AE14AC"/>
          <w:p w:rsidR="00AE14AC" w:rsidRDefault="00EA3FFB">
            <w:pPr>
              <w:jc w:val="center"/>
            </w:pPr>
            <w:r>
              <w:t>1 000,00</w:t>
            </w:r>
          </w:p>
          <w:p w:rsidR="00AE14AC" w:rsidRDefault="00EA3FFB">
            <w:pPr>
              <w:jc w:val="center"/>
            </w:pPr>
            <w:r>
              <w:t>1 250,00</w:t>
            </w:r>
          </w:p>
        </w:tc>
      </w:tr>
    </w:tbl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Nauczycielowi, któremu powierzono sprawowanie funkcji: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wychowawcy klasy: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 15 uczniów – miesięczna wysokość 300,00 zł,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od 16 uczniów – miesięczna wysokość 350,00 zł;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wychowawcy oddziału przedszkolnego: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3, 4 i 5-latki – miesięczna wysokość 250,00 zł,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6-latki – miesięczna wysokość 350,00 zł;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doradcy metodycznego – miesięczna wysokość 100,00 zł;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opiekuna stażu – miesięczna wysokość 100,00 zł (za jedną osobę);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mentorowi – miesięczna wysokość 150,00 zł (za jedną osobę);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nauczyciela konsultanta – miesięczna wysokość 100,00 zł.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 ustalaniu wysokości dodatku funkcyjnego, o którym mowa w §6 ust. 1 należy uwzględnić wielkość szkoły, jej strukturę organizacyjną, złożoność zadań wynikających z zajmowanego stanowiska, liczbę stanowisk kierowniczych w szkole, wyniki pracy szkoły oraz warunki geograficzne, w jakich szkoła funkcjonuje.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Nauczycielowi, o którym mowa w ust. 1, sprawującemu funkcje wymienione w ust. 2, przysługuje jeden dodatek funkcyjny w wysokości uwzględniającej zajmowanie stanowiska kierowniczego oraz sprawowanie funkcji.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4a. </w:t>
      </w:r>
      <w:r>
        <w:rPr>
          <w:color w:val="000000"/>
          <w:u w:color="000000"/>
        </w:rPr>
        <w:t>W razie zbiegu tytułów do dwóch lub więcej dodatków funkcyjnych, nauczycielowi przysługują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wszystkie dodatki.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Prawo do dodatku funkcyjnego powstaje od pierwszego dnia miesiąca następującego po miesiącu, w którym nastąpiło powierzenie stanowiska kierowniczego lub sprawowanie funkcji, a jeżeli powierzenie to nastąpiło pierwszego dnia miesiąca – od tego dnia.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5a. </w:t>
      </w:r>
      <w:r>
        <w:rPr>
          <w:color w:val="000000"/>
          <w:u w:color="000000"/>
        </w:rPr>
        <w:t>Prawo do dodatku funkcyjnego przysługuje w okresie zajmowania powierzonego stanowiska lub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sprawowania funkcji, za które przysługuje dodatek.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Dodatek funkcyjny w wysokości ustalonej dla dyrektora szkoły przysługuje również wicedyrektorowi szkoły lub nauczycielowi tej szkoły, któremu powierzono pełnienie obowiązków dyrektora, od pierwszego dnia miesiąca kalendarzowego następującego po trzech miesiącach nieobecności dyrektora szkoły z przyczyn innych niż urlop wypoczynkowy.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6a. </w:t>
      </w:r>
      <w:r>
        <w:rPr>
          <w:color w:val="000000"/>
          <w:u w:color="000000"/>
        </w:rPr>
        <w:t>W przypadku długotrwałej niezdolności do pracy dyrektora spowodowanej chorobą trwającą dłużej niż 35 dni, w szkołach, w których nie utworzono stanowiska wicedyrektora, osobie pełniącej czasowo obowiązki dyrektora wysokość dodatku ustala organ prowadzący.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Dodatek funkcyjny nie przysługuje od pierwszego dnia miesiąca następującego po miesiącu, w którym nauczyciel zaprzestał pełnienia obowiązków związanych z powierzonym stanowiskiem kierowniczym lub sprawowaniem funkcji, a jeżeli zaprzestanie pełnienia obowiązków nastąpiło pierwszego dnia miesiąca - od tego dnia.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Wysokość dodatku funkcyjnego dla dyrektora szkoły ustala organ prowadzący szkołę, a dla nauczyciela, w tym dla wicedyrektora lub nauczyciela zajmującego inne stanowisko kierownicze - dyrektor szkoły.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Dodatek funkcyjny wypłaca się miesięcznie z góry.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Dodatek za warunki pracy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 xml:space="preserve">Nauczycielowi przysługuje dodatek za warunki pracy z tytułu pracy w trudnych i uciążliwych warunkach, określonych w § 8 i § 9 rozporządzenia. 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dodatków, o którym mowa w ust. 1 wynosi 20% stawki godzinowej wynikającej z osobistego zaszeregowania nauczyciela prowadzącego zajęcia, za każdą efektywnie przepracowaną godzinę zajęć.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Dodatek za warunki pracy przysługuje w okresie wykonywania pracy, z którą dodatek jest związany, oraz w okresie niewykonywania pracy, za który przysługuje wynagrodzenie liczone jak za okres urlopu wypoczynkowego.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Dodatek za warunki pracy wypłaca się w całości, jeżeli nauczyciel realizuje w warunkach trudnych lub uciążliwych cały obowiązujący go wymiar zajęć. Dodatek wypłaca się w wysokości proporcjonalnej, jeżeli nauczyciel realizuje w warunkach trudnych lub uciążliwych tylko część obowiązującego wymiaru zajęć lub jeżeli jest zatrudniony w niepełnym wymiarze zajęć.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Wysokość dodatku za warunki pracy, z uwzględnieniem warunków, o których mowa w ust. 1 ustala: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nauczycielowi – dyrektor,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dyrektorowi – organ prowadzący.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Dodatki za warunki pracy wypłaca się z dołu.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Wynagrodzenie za godziny ponadwymiarowe</w:t>
      </w:r>
      <w:r>
        <w:rPr>
          <w:b/>
          <w:color w:val="000000"/>
          <w:u w:color="000000"/>
        </w:rPr>
        <w:br/>
        <w:t>i godziny doraźnych zastępstw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Wynagrodzenie za godziny ponadwymiarowe oraz za godziny doraźnych zastępstw ustala się zgodnie z przepisami Ustawy z dnia 26 stycznia 1982 r. – Karta Nauczyciela. Zasady ich przydzielania, rozliczania oraz ustalania wysokości wynagrodzenia wynikają bezpośrednio z obowiązujących przepisów Karty Nauczyciela oraz przepisów wykonawczych wydanych na jej podstawie.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Nagrody ze specjalnego funduszu nagród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Nagrody ze specjalnego funduszu nagród mają charakter uznaniowy i przyznawane są nauczycielom za szczególne osiągnięcia w pracy dydaktyczno-wychowawczej i opiekuńczej.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Środki na nagrody w ramach specjalnego funduszu nagród dla nauczycieli w wysokości 1% planowanych środków na wynagrodzenia osobowe nauczycieli planuje dyrektor w rocznym planie finansowym szkoły, z tym że: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80% środków funduszu przeznacza się na Nagrody Dyrektora,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20% środków funduszu przeznacza się na Nagrody Burmistrza.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Nagroda może być przyznana nauczycielowi, który: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przepracował w szkole co najmniej 1 rok,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posiada wyróżniającą ocenę pracy,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wybitne osiągnięcia w pracy dydaktycznej, wychowawczej lub opiekuńczej, w tym</w:t>
      </w:r>
      <w:r>
        <w:rPr>
          <w:color w:val="000000"/>
          <w:u w:color="000000"/>
        </w:rPr>
        <w:br/>
        <w:t>w realizacji zadań związanych z zapewnieniem bezpieczeństwa uczniom w czasie zajęć organizowanych przez szkołę oraz realizacji innych zadań statutowych szkoły, w szczególności</w:t>
      </w:r>
      <w:r>
        <w:rPr>
          <w:color w:val="000000"/>
          <w:u w:color="000000"/>
        </w:rPr>
        <w:br/>
        <w:t>w zakresie: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kształtowania najważniejszych umiejętności uczniów określonych odpowiednio w podstawach programowych: wychowania przedszkolnego, kształcenia ogólnego, lub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rozwiązywania problemów o charakterze wychowawczym lub socjalnym uczniów, lub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działań innowacyjnych, lub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pracy organizacyjnej na rzecz szkoły, lub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współpracy szkoły ze środowiskiem lokalnym, lub</w:t>
      </w:r>
    </w:p>
    <w:p w:rsidR="00A77B3E" w:rsidRDefault="00EA3FFB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działań na rzecz oświaty w wymiarze co najmniej regionalnym.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Wniosek o przyznanie nagrody powinien zawierać: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(imiona) i nazwisko nauczyciela,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datę i miejsce jego urodzenia,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staż pracy w szkole,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stanowisko i miejsce pracy,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zawartego w ostatniej ocenie pracy nauczyciela stwierdzenia uogólniającego, o którym mowa w art. 6a ust. 4 pkt. 1 Ustawy z dnia 26 stycznia 1982 r. Karta Nauczyciela oraz datę otrzymania oceny pracy,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uzasadnienie,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datę i podpis składającego wniosek.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1a. </w:t>
      </w:r>
      <w:r>
        <w:rPr>
          <w:color w:val="000000"/>
          <w:u w:color="000000"/>
        </w:rPr>
        <w:t>Wzór wniosku stanowi załącznik do niniejszego regulaminu.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o przyznanie Nagrody Dyrektora szkoły może wystąpić: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pedagogiczna,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Związki zawodowe.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wnioskiem o przyznanie Nagrody Burmistrza może wystąpić: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pedagogiczna,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Związki Zawodowe.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Wniosek, o których mowa w ust. 2-3, należy składać odpowiednio: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 Nagrodę Burmistrza - do Urzędu Miejskiego w Gościnie,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 Nagrodę Dyrektora szkoły - do sekretariatu szkoły.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Nagrody ze specjalnego funduszu nagród przyznaje: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 środków, o których mowa w §9. ust. 2 pkt. 1 – dyrektor,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ze środków, o których mowa w §9. ust. 2 pkt. 2 - Burmistrz.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Burmistrz może z własnej inicjatywy przyznać nagrodę nauczycielowi, a także dyrektorowi szkoły.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12. </w:t>
      </w:r>
      <w:r>
        <w:t>1. </w:t>
      </w:r>
      <w:r>
        <w:rPr>
          <w:color w:val="000000"/>
          <w:u w:color="000000"/>
        </w:rPr>
        <w:t>Nagrody są przyznawane z okazji: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Dnia Edukacji Narodowej,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innych ważnych wydarzeń o charakterze oświatowym.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1a. </w:t>
      </w:r>
      <w:r>
        <w:rPr>
          <w:color w:val="000000"/>
          <w:u w:color="000000"/>
        </w:rPr>
        <w:t>Nagrody wypłacane są w Dzień Edukacji Narodowej. Nagrody mogą być również wypłacane</w:t>
      </w:r>
      <w:r>
        <w:rPr>
          <w:color w:val="000000"/>
          <w:u w:color="000000"/>
        </w:rPr>
        <w:br/>
        <w:t>w czasie uroczystości z okazji obchodów jubileuszu szkoły lub święta szkoły lub w innych dniach –</w:t>
      </w:r>
      <w:r>
        <w:rPr>
          <w:color w:val="000000"/>
          <w:u w:color="000000"/>
        </w:rPr>
        <w:br/>
        <w:t>w szczególnie uzasadnionych przypadkach. W przypadku, kiedy ten dzień jest dniem wolnym od pracy, nagroda wypłacana jest w dniu poprzedzającym ten dzień.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Wnioski o Nagrodę Burmistrza należy składać w Urzędzie Miejskim w Gościnie w następujących terminach: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okazji Dnia Edukacji Narodowej do 25 września każdego roku,</w:t>
      </w:r>
    </w:p>
    <w:p w:rsidR="00A77B3E" w:rsidRDefault="00EA3FF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okazji innych ważnych wydarzeń o charakterze oświatowym – z miesięcznym wyprzedzeniem.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Nauczyciel, któremu została przyznana nagroda, otrzymuje dyplom, którego odpis włącza się do jego akt osobowych.</w:t>
      </w:r>
    </w:p>
    <w:p w:rsidR="00A77B3E" w:rsidRDefault="00EA3FF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Niniejszy regulamin został uzgodniony z zakładowymi organizacjami nauczycielskich związków zawodowych.</w:t>
      </w:r>
    </w:p>
    <w:p w:rsidR="00A77B3E" w:rsidRDefault="00EA3FFB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§ 14. </w:t>
      </w:r>
      <w:r>
        <w:rPr>
          <w:color w:val="000000"/>
          <w:u w:color="000000"/>
        </w:rPr>
        <w:t>Postanowienia regulaminu mogą być zmienione w trybie przewidzianym dla jego ustalenia.</w:t>
      </w:r>
    </w:p>
    <w:p w:rsidR="00A77B3E" w:rsidRDefault="00EA3FF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</w:t>
      </w:r>
    </w:p>
    <w:p w:rsidR="00A77B3E" w:rsidRDefault="00EA3FF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/>
        <w:t>Regulaminu wynagradzania nauczycieli zatrudnionych w placówkach oświatowych, dla których organem prowadzącym jest Gmina Gościno</w:t>
      </w:r>
    </w:p>
    <w:p w:rsidR="00A77B3E" w:rsidRDefault="00EA3FF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WNIOSEK</w:t>
      </w:r>
      <w:r>
        <w:rPr>
          <w:b/>
          <w:color w:val="000000"/>
          <w:u w:color="000000"/>
        </w:rPr>
        <w:br/>
        <w:t xml:space="preserve">o przyznanie Nagrody Burmistrza / Dyrektora* </w:t>
      </w:r>
      <w:r>
        <w:rPr>
          <w:b/>
          <w:color w:val="000000"/>
          <w:u w:color="000000"/>
        </w:rPr>
        <w:br/>
        <w:t>za osiągnięcia dydaktyczno – wychowawcze i opiekuńcze</w:t>
      </w:r>
    </w:p>
    <w:p w:rsidR="00A77B3E" w:rsidRDefault="00EA3FF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Dane osobowe nauczyciela / dyrektora szkoły przedstawionego do nagrody: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(imiona) i nazwisko nauczyciela: ………………………………………………………….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i miejsce jego urodzenia: …………………………………………………………………..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Staż pracy w szkole: …………………………………………………………………………….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Stanowisko i miejsce pracy: …………………………………………………………………….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Wskazanie zawartego w ostatniej ocenie pracy nauczyciela stwierdzenia uogólniającego,</w:t>
      </w:r>
      <w:r>
        <w:rPr>
          <w:color w:val="000000"/>
          <w:u w:color="000000"/>
        </w:rPr>
        <w:br/>
        <w:t>o którym mowa w art. 6a ust. 4 pkt. 1 Ustawy z dnia 26 stycznia 1982 r. Karta Nauczyciela (tj. Dz. U. z 2024 r. poz. 986 ze zm.) oraz datę otrzymania oceny pracy: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(ocena wyróżniająca, ocena bardzo dobra, ocena dobra, ocena negatywna)</w:t>
      </w:r>
    </w:p>
    <w:p w:rsidR="00A77B3E" w:rsidRDefault="00EA3FF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Uzasadnienie: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 xml:space="preserve">……………………………..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>(podpis wnioskodawcy)</w:t>
      </w:r>
    </w:p>
    <w:p w:rsidR="00A77B3E" w:rsidRDefault="00EA3FF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 xml:space="preserve">Rada Pedagogiczna </w:t>
      </w:r>
      <w:r>
        <w:rPr>
          <w:b/>
          <w:color w:val="000000"/>
          <w:u w:color="000000"/>
        </w:rPr>
        <w:t>………………………………………………………………………….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posiedzeniu w dniu </w:t>
      </w:r>
      <w:r>
        <w:rPr>
          <w:b/>
          <w:color w:val="000000"/>
          <w:u w:color="000000"/>
        </w:rPr>
        <w:t xml:space="preserve">…………………….. </w:t>
      </w:r>
      <w:r>
        <w:rPr>
          <w:color w:val="000000"/>
          <w:u w:color="000000"/>
        </w:rPr>
        <w:t xml:space="preserve">zaopiniowała pozytywnie / negatywnie* niniejszy wniosek o Nagrodę Burmistrza / Dyrektora* dla Pani/a </w:t>
      </w:r>
      <w:r>
        <w:rPr>
          <w:b/>
          <w:color w:val="000000"/>
          <w:u w:color="000000"/>
        </w:rPr>
        <w:t>…………………………………………..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>(podpis Przewodniczącego / Zastępcy / Członka Rady Pedagogicznej)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_____________________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* niepotrzebne skreślić</w:t>
      </w: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EA3FFB" w:rsidRDefault="00EA3FFB">
      <w:pPr>
        <w:spacing w:before="120" w:after="120"/>
        <w:jc w:val="center"/>
        <w:rPr>
          <w:b/>
          <w:spacing w:val="20"/>
        </w:rPr>
      </w:pPr>
    </w:p>
    <w:p w:rsidR="00A77B3E" w:rsidRDefault="00EA3FFB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lastRenderedPageBreak/>
        <w:t>Uzasadnienie</w:t>
      </w:r>
    </w:p>
    <w:p w:rsidR="00A77B3E" w:rsidRDefault="00EA3FF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Wprowadzenie nowego regulaminu wynagradzania nauczycieli jest konieczna ze względu na konieczność dostosowania przepisów wewnętrznych do aktualnego stanu prawnego oraz realiów finansowych. Nowelizacja Ustawy z dnia 26 stycznia 1982 r. Karta Nauczyciela z 2025 r. wprowadziła zmiany dotyczące m.in. sposobu naliczania płatności za godziny ponadwymiarowe i zastępstwa, co wymagało aktualizacji zapisów w regulaminie. Ponadto, dla zapewnienia klarowności i ułatwienia stosowania regulaminu w praktyce, podjęto decyzję o utworzeniu tekstu jednolitego, który obejmie wszystkie dotychczasowe zmiany oraz aktualizacje zarówno prawne, jak i finansowe.</w:t>
      </w:r>
    </w:p>
    <w:p w:rsidR="00A77B3E" w:rsidRDefault="00EA3F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Regulamin wynagradzania nauczycieli zatrudnionych w placówkach oświatowych, dla których organem prowadzącym jest Gmina Gościno był nowelizowany. W związku z wprowadzonymi zmianami zasadne jest ogłoszenie jego tekstu jednolitego. Przedmiotowe obwieszczenie ma charakter porządkujący i redakcyjny. Tekst jednolity uwzględnia dotychczas wprowadzone zmiany i nie wprowadza nowych regulacji ani nie zmienia obowiązujących zasad wynagradzania nauczycieli.</w:t>
      </w:r>
    </w:p>
    <w:p w:rsidR="00A77B3E" w:rsidRDefault="00EA3FF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Podjęcie obwieszczenia jest uzasadnione.</w:t>
      </w:r>
    </w:p>
    <w:sectPr w:rsidR="00A77B3E" w:rsidSect="00AE14AC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AC" w:rsidRDefault="00AE14AC" w:rsidP="00AE14AC">
      <w:r>
        <w:separator/>
      </w:r>
    </w:p>
  </w:endnote>
  <w:endnote w:type="continuationSeparator" w:id="0">
    <w:p w:rsidR="00AE14AC" w:rsidRDefault="00AE14AC" w:rsidP="00AE1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E14A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left"/>
            <w:rPr>
              <w:sz w:val="18"/>
            </w:rPr>
          </w:pPr>
          <w:r>
            <w:rPr>
              <w:sz w:val="18"/>
            </w:rPr>
            <w:t>Id: 680F698C-54C5-4F6D-9FE7-2EF99F4FA251.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01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01D">
            <w:rPr>
              <w:sz w:val="18"/>
            </w:rPr>
            <w:fldChar w:fldCharType="separate"/>
          </w:r>
          <w:r w:rsidR="00B80996">
            <w:rPr>
              <w:noProof/>
              <w:sz w:val="18"/>
            </w:rPr>
            <w:t>1</w:t>
          </w:r>
          <w:r w:rsidR="001A301D">
            <w:rPr>
              <w:sz w:val="18"/>
            </w:rPr>
            <w:fldChar w:fldCharType="end"/>
          </w:r>
        </w:p>
      </w:tc>
    </w:tr>
  </w:tbl>
  <w:p w:rsidR="00AE14AC" w:rsidRDefault="00AE14A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E14A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left"/>
            <w:rPr>
              <w:sz w:val="18"/>
            </w:rPr>
          </w:pPr>
          <w:r>
            <w:rPr>
              <w:sz w:val="18"/>
            </w:rPr>
            <w:t>Id: 680F698C-54C5-4F6D-9FE7-2EF99F4FA251.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01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01D">
            <w:rPr>
              <w:sz w:val="18"/>
            </w:rPr>
            <w:fldChar w:fldCharType="separate"/>
          </w:r>
          <w:r w:rsidR="00B80996">
            <w:rPr>
              <w:noProof/>
              <w:sz w:val="18"/>
            </w:rPr>
            <w:t>1</w:t>
          </w:r>
          <w:r w:rsidR="001A301D">
            <w:rPr>
              <w:sz w:val="18"/>
            </w:rPr>
            <w:fldChar w:fldCharType="end"/>
          </w:r>
        </w:p>
      </w:tc>
    </w:tr>
  </w:tbl>
  <w:p w:rsidR="00AE14AC" w:rsidRDefault="00AE14A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E14A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left"/>
            <w:rPr>
              <w:sz w:val="18"/>
            </w:rPr>
          </w:pPr>
          <w:r>
            <w:rPr>
              <w:sz w:val="18"/>
            </w:rPr>
            <w:t>Id: 680F698C-54C5-4F6D-9FE7-2EF99F4FA251.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01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01D">
            <w:rPr>
              <w:sz w:val="18"/>
            </w:rPr>
            <w:fldChar w:fldCharType="separate"/>
          </w:r>
          <w:r w:rsidR="00B80996">
            <w:rPr>
              <w:noProof/>
              <w:sz w:val="18"/>
            </w:rPr>
            <w:t>7</w:t>
          </w:r>
          <w:r w:rsidR="001A301D">
            <w:rPr>
              <w:sz w:val="18"/>
            </w:rPr>
            <w:fldChar w:fldCharType="end"/>
          </w:r>
        </w:p>
      </w:tc>
    </w:tr>
  </w:tbl>
  <w:p w:rsidR="00AE14AC" w:rsidRDefault="00AE14AC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AE14A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left"/>
            <w:rPr>
              <w:sz w:val="18"/>
            </w:rPr>
          </w:pPr>
          <w:r>
            <w:rPr>
              <w:sz w:val="18"/>
            </w:rPr>
            <w:t>Id: 680F698C-54C5-4F6D-9FE7-2EF99F4FA251.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E14AC" w:rsidRDefault="00EA3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A301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A301D">
            <w:rPr>
              <w:sz w:val="18"/>
            </w:rPr>
            <w:fldChar w:fldCharType="separate"/>
          </w:r>
          <w:r w:rsidR="00B80996">
            <w:rPr>
              <w:noProof/>
              <w:sz w:val="18"/>
            </w:rPr>
            <w:t>2</w:t>
          </w:r>
          <w:r w:rsidR="001A301D">
            <w:rPr>
              <w:sz w:val="18"/>
            </w:rPr>
            <w:fldChar w:fldCharType="end"/>
          </w:r>
        </w:p>
      </w:tc>
    </w:tr>
  </w:tbl>
  <w:p w:rsidR="00AE14AC" w:rsidRDefault="00AE14A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AC" w:rsidRDefault="00AE14AC" w:rsidP="00AE14AC">
      <w:r>
        <w:separator/>
      </w:r>
    </w:p>
  </w:footnote>
  <w:footnote w:type="continuationSeparator" w:id="0">
    <w:p w:rsidR="00AE14AC" w:rsidRDefault="00AE14AC" w:rsidP="00AE1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A301D"/>
    <w:rsid w:val="00A77B3E"/>
    <w:rsid w:val="00AE14AC"/>
    <w:rsid w:val="00B80996"/>
    <w:rsid w:val="00CA2A55"/>
    <w:rsid w:val="00EA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14A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3048</Words>
  <Characters>19808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27 marca 2026 r.</dc:title>
  <dc:subject>w sprawie ogłoszenia jednolitego tekstu uchwały w^sprawie ustalenia regulaminu wynagradzania nauczycieli zatrudnionych w^placówkach oświatowych, dla których organem prowadzącym jest Gmina Gościno</dc:subject>
  <dc:creator>mtrzcinska</dc:creator>
  <cp:lastModifiedBy>mtrzcinska</cp:lastModifiedBy>
  <cp:revision>3</cp:revision>
  <dcterms:created xsi:type="dcterms:W3CDTF">2026-03-19T07:31:00Z</dcterms:created>
  <dcterms:modified xsi:type="dcterms:W3CDTF">2026-03-19T08:17:00Z</dcterms:modified>
  <cp:category>Akt prawny</cp:category>
</cp:coreProperties>
</file>